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2BF" w:rsidRDefault="001432BF" w:rsidP="001432BF">
      <w:pPr>
        <w:spacing w:after="0" w:line="240" w:lineRule="auto"/>
        <w:jc w:val="center"/>
        <w:rPr>
          <w:rFonts w:ascii="Times New Roman" w:hAnsi="Times New Roman"/>
          <w:b/>
          <w:color w:val="000000"/>
          <w:sz w:val="28"/>
          <w:szCs w:val="28"/>
          <w:u w:val="single"/>
        </w:rPr>
      </w:pPr>
      <w:r w:rsidRPr="00C51E6A">
        <w:rPr>
          <w:rFonts w:ascii="Times New Roman" w:hAnsi="Times New Roman"/>
          <w:b/>
          <w:color w:val="000000"/>
          <w:sz w:val="28"/>
          <w:szCs w:val="28"/>
          <w:u w:val="single"/>
        </w:rPr>
        <w:t xml:space="preserve">Администрация </w:t>
      </w:r>
      <w:r>
        <w:rPr>
          <w:rFonts w:ascii="Times New Roman" w:hAnsi="Times New Roman"/>
          <w:b/>
          <w:color w:val="000000"/>
          <w:sz w:val="28"/>
          <w:szCs w:val="28"/>
          <w:u w:val="single"/>
        </w:rPr>
        <w:t>Отрадо-Ольгинского сельского поселения Гулькевичского района</w:t>
      </w:r>
    </w:p>
    <w:p w:rsidR="001432BF" w:rsidRPr="00EE2FFB" w:rsidRDefault="001432BF" w:rsidP="001432BF">
      <w:pPr>
        <w:spacing w:after="0" w:line="240" w:lineRule="auto"/>
        <w:jc w:val="center"/>
        <w:rPr>
          <w:rFonts w:ascii="Times New Roman" w:hAnsi="Times New Roman"/>
          <w:color w:val="000000"/>
        </w:rPr>
      </w:pPr>
      <w:r w:rsidRPr="009F77DA">
        <w:rPr>
          <w:rFonts w:ascii="Times New Roman" w:hAnsi="Times New Roman"/>
          <w:color w:val="000000"/>
          <w:sz w:val="20"/>
          <w:szCs w:val="20"/>
        </w:rPr>
        <w:t>(наименование органа муниципального контроля)</w:t>
      </w:r>
    </w:p>
    <w:p w:rsidR="001432BF" w:rsidRDefault="001432BF" w:rsidP="001432BF">
      <w:pPr>
        <w:pStyle w:val="ConsPlusTitle"/>
        <w:widowControl/>
        <w:ind w:left="72" w:right="142"/>
        <w:jc w:val="center"/>
        <w:rPr>
          <w:rFonts w:ascii="Times New Roman" w:hAnsi="Times New Roman"/>
          <w:sz w:val="28"/>
          <w:szCs w:val="28"/>
        </w:rPr>
      </w:pPr>
    </w:p>
    <w:p w:rsidR="001432BF" w:rsidRPr="003734DB" w:rsidRDefault="0077415B" w:rsidP="001432BF">
      <w:pPr>
        <w:pStyle w:val="ConsPlusTitle"/>
        <w:widowControl/>
        <w:ind w:left="72" w:right="142"/>
        <w:jc w:val="center"/>
        <w:rPr>
          <w:rFonts w:ascii="Times New Roman" w:hAnsi="Times New Roman" w:cs="Times New Roman"/>
          <w:b w:val="0"/>
          <w:bCs w:val="0"/>
          <w:color w:val="000000"/>
          <w:sz w:val="28"/>
          <w:szCs w:val="28"/>
          <w:shd w:val="clear" w:color="auto" w:fill="FFFFFF"/>
        </w:rPr>
      </w:pPr>
      <w:r w:rsidRPr="00973214">
        <w:rPr>
          <w:rFonts w:ascii="Times New Roman" w:hAnsi="Times New Roman"/>
          <w:sz w:val="28"/>
          <w:szCs w:val="28"/>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proofErr w:type="gramStart"/>
      <w:r w:rsidRPr="00973214">
        <w:rPr>
          <w:rFonts w:ascii="Times New Roman" w:hAnsi="Times New Roman"/>
          <w:sz w:val="28"/>
          <w:szCs w:val="28"/>
        </w:rPr>
        <w:t>контро</w:t>
      </w:r>
      <w:bookmarkStart w:id="0" w:name="_GoBack"/>
      <w:bookmarkEnd w:id="0"/>
      <w:r w:rsidRPr="00973214">
        <w:rPr>
          <w:rFonts w:ascii="Times New Roman" w:hAnsi="Times New Roman"/>
          <w:sz w:val="28"/>
          <w:szCs w:val="28"/>
        </w:rPr>
        <w:t xml:space="preserve">ля </w:t>
      </w:r>
      <w:r w:rsidR="00384595">
        <w:rPr>
          <w:rFonts w:ascii="Times New Roman" w:hAnsi="Times New Roman"/>
          <w:sz w:val="28"/>
          <w:szCs w:val="28"/>
        </w:rPr>
        <w:t>за</w:t>
      </w:r>
      <w:proofErr w:type="gramEnd"/>
      <w:r w:rsidR="00384595">
        <w:rPr>
          <w:rFonts w:ascii="Times New Roman" w:hAnsi="Times New Roman"/>
          <w:sz w:val="28"/>
          <w:szCs w:val="28"/>
        </w:rPr>
        <w:t xml:space="preserve"> </w:t>
      </w:r>
      <w:r w:rsidR="00384595" w:rsidRPr="00384595">
        <w:rPr>
          <w:rFonts w:ascii="Times New Roman" w:hAnsi="Times New Roman"/>
          <w:sz w:val="28"/>
          <w:szCs w:val="28"/>
        </w:rPr>
        <w:t xml:space="preserve">сохранностью автомобильных дорог местного значения в границах населенных пунктов </w:t>
      </w:r>
      <w:r w:rsidR="001432BF">
        <w:rPr>
          <w:rFonts w:ascii="Times New Roman" w:hAnsi="Times New Roman"/>
          <w:sz w:val="28"/>
          <w:szCs w:val="28"/>
        </w:rPr>
        <w:t>поселения,</w:t>
      </w:r>
      <w:r w:rsidR="001432BF" w:rsidRPr="001432BF">
        <w:rPr>
          <w:rFonts w:ascii="Times New Roman" w:hAnsi="Times New Roman"/>
          <w:sz w:val="28"/>
          <w:szCs w:val="28"/>
        </w:rPr>
        <w:t xml:space="preserve"> </w:t>
      </w:r>
      <w:r w:rsidR="001432BF" w:rsidRPr="005713A8">
        <w:rPr>
          <w:rFonts w:ascii="Times New Roman" w:hAnsi="Times New Roman" w:cs="Times New Roman"/>
          <w:sz w:val="28"/>
          <w:szCs w:val="28"/>
        </w:rPr>
        <w:t>а также текстов соответству</w:t>
      </w:r>
      <w:r w:rsidR="001432BF">
        <w:rPr>
          <w:rFonts w:ascii="Times New Roman" w:hAnsi="Times New Roman" w:cs="Times New Roman"/>
          <w:sz w:val="28"/>
          <w:szCs w:val="28"/>
        </w:rPr>
        <w:t>ющих нормативных правовых актов</w:t>
      </w:r>
    </w:p>
    <w:p w:rsidR="0077415B" w:rsidRPr="00973214" w:rsidRDefault="0077415B" w:rsidP="00384595">
      <w:pPr>
        <w:shd w:val="clear" w:color="auto" w:fill="FFFFFF"/>
        <w:spacing w:after="0" w:line="240" w:lineRule="auto"/>
        <w:jc w:val="center"/>
        <w:rPr>
          <w:rFonts w:ascii="Times New Roman" w:hAnsi="Times New Roman"/>
          <w:b/>
          <w:sz w:val="28"/>
          <w:szCs w:val="28"/>
        </w:rPr>
      </w:pPr>
    </w:p>
    <w:p w:rsidR="0077415B" w:rsidRPr="00681DC9" w:rsidRDefault="0077415B" w:rsidP="00384595">
      <w:pPr>
        <w:spacing w:after="0" w:line="240" w:lineRule="auto"/>
        <w:rPr>
          <w:sz w:val="24"/>
          <w:szCs w:val="24"/>
        </w:rPr>
      </w:pPr>
    </w:p>
    <w:tbl>
      <w:tblPr>
        <w:tblW w:w="148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790"/>
        <w:gridCol w:w="2200"/>
        <w:gridCol w:w="2493"/>
        <w:gridCol w:w="6771"/>
      </w:tblGrid>
      <w:tr w:rsidR="0077415B" w:rsidRPr="00681DC9" w:rsidTr="00252556">
        <w:trPr>
          <w:trHeight w:val="146"/>
        </w:trPr>
        <w:tc>
          <w:tcPr>
            <w:tcW w:w="559" w:type="dxa"/>
          </w:tcPr>
          <w:p w:rsidR="0077415B" w:rsidRPr="00AD1CE6" w:rsidRDefault="0077415B" w:rsidP="00384595">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w:t>
            </w:r>
          </w:p>
          <w:p w:rsidR="0077415B" w:rsidRPr="00AD1CE6" w:rsidRDefault="0077415B" w:rsidP="00384595">
            <w:pPr>
              <w:spacing w:after="0" w:line="240" w:lineRule="auto"/>
              <w:jc w:val="center"/>
              <w:rPr>
                <w:rFonts w:ascii="Times New Roman" w:hAnsi="Times New Roman"/>
                <w:color w:val="000000"/>
                <w:sz w:val="24"/>
                <w:szCs w:val="24"/>
              </w:rPr>
            </w:pPr>
            <w:proofErr w:type="gramStart"/>
            <w:r w:rsidRPr="00AD1CE6">
              <w:rPr>
                <w:rFonts w:ascii="Times New Roman" w:hAnsi="Times New Roman"/>
                <w:color w:val="000000"/>
                <w:sz w:val="24"/>
                <w:szCs w:val="24"/>
              </w:rPr>
              <w:t>п</w:t>
            </w:r>
            <w:proofErr w:type="gramEnd"/>
            <w:r w:rsidRPr="00AD1CE6">
              <w:rPr>
                <w:rFonts w:ascii="Times New Roman" w:hAnsi="Times New Roman"/>
                <w:color w:val="000000"/>
                <w:sz w:val="24"/>
                <w:szCs w:val="24"/>
              </w:rPr>
              <w:t>/п</w:t>
            </w:r>
          </w:p>
        </w:tc>
        <w:tc>
          <w:tcPr>
            <w:tcW w:w="2790" w:type="dxa"/>
          </w:tcPr>
          <w:p w:rsidR="0077415B" w:rsidRPr="00AD1CE6" w:rsidRDefault="0077415B" w:rsidP="00384595">
            <w:pPr>
              <w:pStyle w:val="a6"/>
              <w:spacing w:before="0" w:beforeAutospacing="0" w:after="0" w:afterAutospacing="0"/>
              <w:jc w:val="center"/>
              <w:rPr>
                <w:color w:val="000000"/>
              </w:rPr>
            </w:pPr>
            <w:r w:rsidRPr="00AD1CE6">
              <w:rPr>
                <w:color w:val="000000"/>
              </w:rPr>
              <w:t>Наименование</w:t>
            </w:r>
          </w:p>
          <w:p w:rsidR="0077415B" w:rsidRPr="00AD1CE6" w:rsidRDefault="0077415B" w:rsidP="00384595">
            <w:pPr>
              <w:pStyle w:val="a6"/>
              <w:spacing w:before="0" w:beforeAutospacing="0" w:after="0" w:afterAutospacing="0"/>
              <w:jc w:val="center"/>
              <w:rPr>
                <w:color w:val="000000"/>
              </w:rPr>
            </w:pPr>
            <w:r w:rsidRPr="00AD1CE6">
              <w:rPr>
                <w:color w:val="000000"/>
              </w:rPr>
              <w:t>и реквизиты акта</w:t>
            </w:r>
          </w:p>
          <w:p w:rsidR="0077415B" w:rsidRPr="00AD1CE6" w:rsidRDefault="0077415B" w:rsidP="00384595">
            <w:pPr>
              <w:spacing w:after="0" w:line="240" w:lineRule="auto"/>
              <w:jc w:val="center"/>
              <w:rPr>
                <w:rFonts w:ascii="Times New Roman" w:hAnsi="Times New Roman"/>
                <w:color w:val="000000"/>
                <w:sz w:val="24"/>
                <w:szCs w:val="24"/>
              </w:rPr>
            </w:pPr>
          </w:p>
        </w:tc>
        <w:tc>
          <w:tcPr>
            <w:tcW w:w="2200" w:type="dxa"/>
          </w:tcPr>
          <w:p w:rsidR="0077415B" w:rsidRPr="00AD1CE6" w:rsidRDefault="0077415B" w:rsidP="00384595">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Краткое описание круга лиц и (или) перечня объектов, в отношении которых устанавливаются обязательные требования</w:t>
            </w:r>
          </w:p>
        </w:tc>
        <w:tc>
          <w:tcPr>
            <w:tcW w:w="2493" w:type="dxa"/>
          </w:tcPr>
          <w:p w:rsidR="0077415B" w:rsidRPr="00AD1CE6" w:rsidRDefault="0077415B" w:rsidP="00384595">
            <w:pPr>
              <w:pStyle w:val="a6"/>
              <w:spacing w:before="0" w:beforeAutospacing="0" w:after="0" w:afterAutospacing="0"/>
              <w:jc w:val="center"/>
              <w:rPr>
                <w:color w:val="000000"/>
              </w:rPr>
            </w:pPr>
            <w:r w:rsidRPr="00AD1CE6">
              <w:rPr>
                <w:color w:val="000000"/>
              </w:rPr>
              <w:t>Указание на структурные единицы акта, соблюдение которых оценивается при проведении мероприятий по контролю</w:t>
            </w:r>
          </w:p>
        </w:tc>
        <w:tc>
          <w:tcPr>
            <w:tcW w:w="6771" w:type="dxa"/>
          </w:tcPr>
          <w:p w:rsidR="0077415B" w:rsidRPr="00AD1CE6" w:rsidRDefault="0077415B" w:rsidP="00384595">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Текст акта</w:t>
            </w:r>
          </w:p>
        </w:tc>
      </w:tr>
      <w:tr w:rsidR="0077415B" w:rsidRPr="00681DC9" w:rsidTr="00252556">
        <w:trPr>
          <w:trHeight w:val="146"/>
        </w:trPr>
        <w:tc>
          <w:tcPr>
            <w:tcW w:w="14813" w:type="dxa"/>
            <w:gridSpan w:val="5"/>
          </w:tcPr>
          <w:p w:rsidR="0077415B" w:rsidRPr="00AD1CE6" w:rsidRDefault="0077415B" w:rsidP="00AD1CE6">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Кодексы</w:t>
            </w:r>
          </w:p>
        </w:tc>
      </w:tr>
      <w:tr w:rsidR="0077415B" w:rsidRPr="00681DC9" w:rsidTr="00252556">
        <w:trPr>
          <w:trHeight w:val="565"/>
        </w:trPr>
        <w:tc>
          <w:tcPr>
            <w:tcW w:w="559" w:type="dxa"/>
          </w:tcPr>
          <w:p w:rsidR="0077415B" w:rsidRPr="00AD1CE6" w:rsidRDefault="0077415B" w:rsidP="00AD1CE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790" w:type="dxa"/>
          </w:tcPr>
          <w:p w:rsidR="0077415B" w:rsidRPr="00AD1CE6" w:rsidRDefault="0077415B" w:rsidP="00AD1CE6">
            <w:pPr>
              <w:pStyle w:val="1"/>
              <w:jc w:val="left"/>
              <w:rPr>
                <w:b w:val="0"/>
                <w:color w:val="000000"/>
                <w:sz w:val="24"/>
                <w:szCs w:val="24"/>
              </w:rPr>
            </w:pPr>
            <w:r w:rsidRPr="00AD1CE6">
              <w:rPr>
                <w:rStyle w:val="a8"/>
                <w:b w:val="0"/>
                <w:i w:val="0"/>
                <w:color w:val="000000"/>
                <w:sz w:val="24"/>
                <w:szCs w:val="24"/>
              </w:rPr>
              <w:t>Кодекс</w:t>
            </w:r>
            <w:r w:rsidRPr="00AD1CE6">
              <w:rPr>
                <w:b w:val="0"/>
                <w:i/>
                <w:color w:val="000000"/>
                <w:sz w:val="24"/>
                <w:szCs w:val="24"/>
              </w:rPr>
              <w:t xml:space="preserve"> </w:t>
            </w:r>
            <w:r w:rsidRPr="00AD1CE6">
              <w:rPr>
                <w:b w:val="0"/>
                <w:color w:val="000000"/>
                <w:sz w:val="24"/>
                <w:szCs w:val="24"/>
              </w:rPr>
              <w:t xml:space="preserve">Российской Федерации об </w:t>
            </w:r>
            <w:r w:rsidRPr="00AD1CE6">
              <w:rPr>
                <w:rStyle w:val="a8"/>
                <w:b w:val="0"/>
                <w:i w:val="0"/>
                <w:color w:val="000000"/>
                <w:sz w:val="24"/>
                <w:szCs w:val="24"/>
              </w:rPr>
              <w:t>административных</w:t>
            </w:r>
            <w:r w:rsidRPr="00AD1CE6">
              <w:rPr>
                <w:b w:val="0"/>
                <w:i/>
                <w:color w:val="000000"/>
                <w:sz w:val="24"/>
                <w:szCs w:val="24"/>
              </w:rPr>
              <w:t xml:space="preserve"> </w:t>
            </w:r>
            <w:r w:rsidRPr="00AD1CE6">
              <w:rPr>
                <w:rStyle w:val="a8"/>
                <w:b w:val="0"/>
                <w:i w:val="0"/>
                <w:color w:val="000000"/>
                <w:sz w:val="24"/>
                <w:szCs w:val="24"/>
              </w:rPr>
              <w:t xml:space="preserve">правонарушениях </w:t>
            </w:r>
            <w:r w:rsidRPr="00AD1CE6">
              <w:rPr>
                <w:b w:val="0"/>
                <w:color w:val="000000"/>
                <w:sz w:val="24"/>
                <w:szCs w:val="24"/>
              </w:rPr>
              <w:t xml:space="preserve">от 30 декабря </w:t>
            </w:r>
            <w:smartTag w:uri="urn:schemas-microsoft-com:office:smarttags" w:element="metricconverter">
              <w:smartTagPr>
                <w:attr w:name="ProductID" w:val="2001 г"/>
              </w:smartTagPr>
              <w:r w:rsidRPr="00AD1CE6">
                <w:rPr>
                  <w:b w:val="0"/>
                  <w:color w:val="000000"/>
                  <w:sz w:val="24"/>
                  <w:szCs w:val="24"/>
                </w:rPr>
                <w:t>2001 г</w:t>
              </w:r>
            </w:smartTag>
            <w:r w:rsidRPr="00AD1CE6">
              <w:rPr>
                <w:b w:val="0"/>
                <w:color w:val="000000"/>
                <w:sz w:val="24"/>
                <w:szCs w:val="24"/>
              </w:rPr>
              <w:t xml:space="preserve">. № 195-ФЗ </w:t>
            </w:r>
          </w:p>
        </w:tc>
        <w:tc>
          <w:tcPr>
            <w:tcW w:w="2200" w:type="dxa"/>
          </w:tcPr>
          <w:p w:rsidR="0077415B" w:rsidRPr="00AD1CE6" w:rsidRDefault="0077415B" w:rsidP="00AD1CE6">
            <w:pPr>
              <w:pStyle w:val="a6"/>
              <w:spacing w:before="0" w:beforeAutospacing="0" w:after="0" w:afterAutospacing="0"/>
              <w:jc w:val="center"/>
              <w:rPr>
                <w:color w:val="000000"/>
              </w:rPr>
            </w:pPr>
            <w:r w:rsidRPr="00AD1CE6">
              <w:rPr>
                <w:color w:val="000000"/>
              </w:rPr>
              <w:t>юридические лица,</w:t>
            </w:r>
          </w:p>
          <w:p w:rsidR="0077415B" w:rsidRPr="00AD1CE6" w:rsidRDefault="0077415B" w:rsidP="00AD1CE6">
            <w:pPr>
              <w:pStyle w:val="a6"/>
              <w:spacing w:before="0" w:beforeAutospacing="0" w:after="0" w:afterAutospacing="0"/>
              <w:jc w:val="center"/>
              <w:rPr>
                <w:color w:val="000000"/>
              </w:rPr>
            </w:pPr>
            <w:r w:rsidRPr="00AD1CE6">
              <w:rPr>
                <w:color w:val="000000"/>
              </w:rPr>
              <w:t xml:space="preserve">индивидуальные предприниматели </w:t>
            </w:r>
          </w:p>
          <w:p w:rsidR="0077415B" w:rsidRPr="00AD1CE6" w:rsidRDefault="0077415B" w:rsidP="00AD1CE6">
            <w:pPr>
              <w:spacing w:after="0" w:line="240" w:lineRule="auto"/>
              <w:jc w:val="center"/>
              <w:rPr>
                <w:rFonts w:ascii="Times New Roman" w:hAnsi="Times New Roman"/>
                <w:color w:val="000000"/>
                <w:sz w:val="24"/>
                <w:szCs w:val="24"/>
              </w:rPr>
            </w:pPr>
          </w:p>
        </w:tc>
        <w:tc>
          <w:tcPr>
            <w:tcW w:w="2493" w:type="dxa"/>
          </w:tcPr>
          <w:p w:rsidR="0077415B" w:rsidRPr="00AD1CE6" w:rsidRDefault="0077415B" w:rsidP="00AD1CE6">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статья 11.21</w:t>
            </w:r>
          </w:p>
          <w:p w:rsidR="0077415B" w:rsidRPr="00AD1CE6" w:rsidRDefault="0077415B" w:rsidP="00AD1CE6">
            <w:pPr>
              <w:spacing w:after="0" w:line="240" w:lineRule="auto"/>
              <w:jc w:val="center"/>
              <w:rPr>
                <w:rFonts w:ascii="Times New Roman" w:hAnsi="Times New Roman"/>
                <w:color w:val="000000"/>
                <w:sz w:val="24"/>
                <w:szCs w:val="24"/>
              </w:rPr>
            </w:pPr>
          </w:p>
        </w:tc>
        <w:tc>
          <w:tcPr>
            <w:tcW w:w="6771" w:type="dxa"/>
          </w:tcPr>
          <w:p w:rsidR="0077415B" w:rsidRPr="00AD1CE6" w:rsidRDefault="0077415B" w:rsidP="00AD1CE6">
            <w:pPr>
              <w:spacing w:after="0" w:line="240" w:lineRule="auto"/>
              <w:jc w:val="both"/>
              <w:rPr>
                <w:rFonts w:ascii="Times New Roman" w:hAnsi="Times New Roman"/>
                <w:color w:val="000000"/>
                <w:sz w:val="24"/>
                <w:szCs w:val="24"/>
              </w:rPr>
            </w:pPr>
            <w:r w:rsidRPr="00AD1CE6">
              <w:rPr>
                <w:rFonts w:ascii="Times New Roman" w:hAnsi="Times New Roman"/>
                <w:color w:val="000000"/>
                <w:sz w:val="24"/>
                <w:szCs w:val="24"/>
              </w:rPr>
              <w:t>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 влечет предупреждение или наложение административного штрафа в размере до трехсот рублей.</w:t>
            </w:r>
          </w:p>
          <w:p w:rsidR="0077415B" w:rsidRPr="00AD1CE6" w:rsidRDefault="0077415B" w:rsidP="00AD1CE6">
            <w:pPr>
              <w:spacing w:after="0" w:line="240" w:lineRule="auto"/>
              <w:jc w:val="both"/>
              <w:rPr>
                <w:rFonts w:ascii="Times New Roman" w:hAnsi="Times New Roman"/>
                <w:sz w:val="24"/>
                <w:szCs w:val="24"/>
              </w:rPr>
            </w:pPr>
            <w:r w:rsidRPr="00AD1CE6">
              <w:rPr>
                <w:rFonts w:ascii="Times New Roman" w:hAnsi="Times New Roman"/>
                <w:color w:val="000000"/>
                <w:sz w:val="24"/>
                <w:szCs w:val="24"/>
              </w:rPr>
              <w:t xml:space="preserve">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w:t>
            </w:r>
            <w:r w:rsidRPr="00AD1CE6">
              <w:rPr>
                <w:rFonts w:ascii="Times New Roman" w:hAnsi="Times New Roman"/>
                <w:color w:val="000000"/>
                <w:sz w:val="24"/>
                <w:szCs w:val="24"/>
              </w:rPr>
              <w:lastRenderedPageBreak/>
              <w:t xml:space="preserve">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w:t>
            </w:r>
            <w:r w:rsidRPr="00AD1CE6">
              <w:rPr>
                <w:rFonts w:ascii="Times New Roman" w:hAnsi="Times New Roman"/>
                <w:color w:val="000000"/>
                <w:sz w:val="24"/>
                <w:szCs w:val="24"/>
              </w:rPr>
              <w:lastRenderedPageBreak/>
              <w:t>владельцем автомобильной дороги или с нарушением технических требований и условий, подлежащих обязательному исполнению - 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tc>
      </w:tr>
      <w:tr w:rsidR="0077415B" w:rsidRPr="00681DC9" w:rsidTr="00252556">
        <w:trPr>
          <w:trHeight w:val="280"/>
        </w:trPr>
        <w:tc>
          <w:tcPr>
            <w:tcW w:w="14813" w:type="dxa"/>
            <w:gridSpan w:val="5"/>
          </w:tcPr>
          <w:p w:rsidR="0077415B" w:rsidRPr="00AD1CE6" w:rsidRDefault="0077415B" w:rsidP="00AD1CE6">
            <w:pPr>
              <w:pStyle w:val="s1"/>
              <w:shd w:val="clear" w:color="auto" w:fill="FFFFFF"/>
              <w:spacing w:before="0" w:beforeAutospacing="0" w:after="0" w:afterAutospacing="0"/>
              <w:jc w:val="center"/>
              <w:rPr>
                <w:color w:val="000000"/>
              </w:rPr>
            </w:pPr>
            <w:r w:rsidRPr="00AD1CE6">
              <w:rPr>
                <w:color w:val="000000"/>
              </w:rPr>
              <w:lastRenderedPageBreak/>
              <w:t>Федеральные законы</w:t>
            </w:r>
          </w:p>
        </w:tc>
      </w:tr>
      <w:tr w:rsidR="0077415B" w:rsidRPr="00681DC9" w:rsidTr="00252556">
        <w:trPr>
          <w:trHeight w:val="563"/>
        </w:trPr>
        <w:tc>
          <w:tcPr>
            <w:tcW w:w="559" w:type="dxa"/>
            <w:vMerge w:val="restart"/>
          </w:tcPr>
          <w:p w:rsidR="0077415B" w:rsidRDefault="0077415B" w:rsidP="00AD1CE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p w:rsidR="00384595" w:rsidRDefault="00384595" w:rsidP="00AD1CE6">
            <w:pPr>
              <w:spacing w:after="0" w:line="240" w:lineRule="auto"/>
              <w:jc w:val="center"/>
              <w:rPr>
                <w:rFonts w:ascii="Times New Roman" w:hAnsi="Times New Roman"/>
                <w:color w:val="000000"/>
                <w:sz w:val="24"/>
                <w:szCs w:val="24"/>
              </w:rPr>
            </w:pPr>
          </w:p>
          <w:p w:rsidR="00384595" w:rsidRDefault="00384595" w:rsidP="00AD1CE6">
            <w:pPr>
              <w:spacing w:after="0" w:line="240" w:lineRule="auto"/>
              <w:jc w:val="center"/>
              <w:rPr>
                <w:rFonts w:ascii="Times New Roman" w:hAnsi="Times New Roman"/>
                <w:color w:val="000000"/>
                <w:sz w:val="24"/>
                <w:szCs w:val="24"/>
              </w:rPr>
            </w:pPr>
          </w:p>
          <w:p w:rsidR="00384595" w:rsidRDefault="00384595" w:rsidP="00AD1CE6">
            <w:pPr>
              <w:spacing w:after="0" w:line="240" w:lineRule="auto"/>
              <w:jc w:val="center"/>
              <w:rPr>
                <w:rFonts w:ascii="Times New Roman" w:hAnsi="Times New Roman"/>
                <w:color w:val="000000"/>
                <w:sz w:val="24"/>
                <w:szCs w:val="24"/>
              </w:rPr>
            </w:pPr>
          </w:p>
          <w:p w:rsidR="00384595" w:rsidRDefault="00384595" w:rsidP="00AD1CE6">
            <w:pPr>
              <w:spacing w:after="0" w:line="240" w:lineRule="auto"/>
              <w:jc w:val="center"/>
              <w:rPr>
                <w:rFonts w:ascii="Times New Roman" w:hAnsi="Times New Roman"/>
                <w:color w:val="000000"/>
                <w:sz w:val="24"/>
                <w:szCs w:val="24"/>
              </w:rPr>
            </w:pPr>
          </w:p>
          <w:p w:rsidR="00384595" w:rsidRDefault="00384595" w:rsidP="00AD1CE6">
            <w:pPr>
              <w:spacing w:after="0" w:line="240" w:lineRule="auto"/>
              <w:jc w:val="center"/>
              <w:rPr>
                <w:rFonts w:ascii="Times New Roman" w:hAnsi="Times New Roman"/>
                <w:color w:val="000000"/>
                <w:sz w:val="24"/>
                <w:szCs w:val="24"/>
              </w:rPr>
            </w:pPr>
          </w:p>
          <w:p w:rsidR="00384595" w:rsidRDefault="00384595" w:rsidP="00AD1CE6">
            <w:pPr>
              <w:spacing w:after="0" w:line="240" w:lineRule="auto"/>
              <w:jc w:val="center"/>
              <w:rPr>
                <w:rFonts w:ascii="Times New Roman" w:hAnsi="Times New Roman"/>
                <w:color w:val="000000"/>
                <w:sz w:val="24"/>
                <w:szCs w:val="24"/>
              </w:rPr>
            </w:pPr>
          </w:p>
          <w:p w:rsidR="00384595" w:rsidRDefault="00384595" w:rsidP="00AD1CE6">
            <w:pPr>
              <w:spacing w:after="0" w:line="240" w:lineRule="auto"/>
              <w:jc w:val="center"/>
              <w:rPr>
                <w:rFonts w:ascii="Times New Roman" w:hAnsi="Times New Roman"/>
                <w:color w:val="000000"/>
                <w:sz w:val="24"/>
                <w:szCs w:val="24"/>
              </w:rPr>
            </w:pPr>
          </w:p>
          <w:p w:rsidR="00384595" w:rsidRDefault="00384595" w:rsidP="00AD1CE6">
            <w:pPr>
              <w:spacing w:after="0" w:line="240" w:lineRule="auto"/>
              <w:jc w:val="center"/>
              <w:rPr>
                <w:rFonts w:ascii="Times New Roman" w:hAnsi="Times New Roman"/>
                <w:color w:val="000000"/>
                <w:sz w:val="24"/>
                <w:szCs w:val="24"/>
              </w:rPr>
            </w:pPr>
          </w:p>
          <w:p w:rsidR="00384595" w:rsidRDefault="00384595" w:rsidP="00AD1CE6">
            <w:pPr>
              <w:spacing w:after="0" w:line="240" w:lineRule="auto"/>
              <w:jc w:val="center"/>
              <w:rPr>
                <w:rFonts w:ascii="Times New Roman" w:hAnsi="Times New Roman"/>
                <w:color w:val="000000"/>
                <w:sz w:val="24"/>
                <w:szCs w:val="24"/>
              </w:rPr>
            </w:pPr>
          </w:p>
          <w:p w:rsidR="00384595" w:rsidRDefault="00384595" w:rsidP="00AD1CE6">
            <w:pPr>
              <w:spacing w:after="0" w:line="240" w:lineRule="auto"/>
              <w:jc w:val="center"/>
              <w:rPr>
                <w:rFonts w:ascii="Times New Roman" w:hAnsi="Times New Roman"/>
                <w:color w:val="000000"/>
                <w:sz w:val="24"/>
                <w:szCs w:val="24"/>
              </w:rPr>
            </w:pPr>
          </w:p>
          <w:p w:rsidR="00384595" w:rsidRDefault="00384595" w:rsidP="00AD1CE6">
            <w:pPr>
              <w:spacing w:after="0" w:line="240" w:lineRule="auto"/>
              <w:jc w:val="center"/>
              <w:rPr>
                <w:rFonts w:ascii="Times New Roman" w:hAnsi="Times New Roman"/>
                <w:color w:val="000000"/>
                <w:sz w:val="24"/>
                <w:szCs w:val="24"/>
              </w:rPr>
            </w:pPr>
          </w:p>
          <w:p w:rsidR="00384595" w:rsidRDefault="00384595" w:rsidP="00AD1CE6">
            <w:pPr>
              <w:spacing w:after="0" w:line="240" w:lineRule="auto"/>
              <w:jc w:val="center"/>
              <w:rPr>
                <w:rFonts w:ascii="Times New Roman" w:hAnsi="Times New Roman"/>
                <w:color w:val="000000"/>
                <w:sz w:val="24"/>
                <w:szCs w:val="24"/>
              </w:rPr>
            </w:pPr>
          </w:p>
          <w:p w:rsidR="00384595" w:rsidRDefault="00384595" w:rsidP="00AD1CE6">
            <w:pPr>
              <w:spacing w:after="0" w:line="240" w:lineRule="auto"/>
              <w:jc w:val="center"/>
              <w:rPr>
                <w:rFonts w:ascii="Times New Roman" w:hAnsi="Times New Roman"/>
                <w:color w:val="000000"/>
                <w:sz w:val="24"/>
                <w:szCs w:val="24"/>
              </w:rPr>
            </w:pPr>
          </w:p>
          <w:p w:rsidR="00384595" w:rsidRDefault="00384595" w:rsidP="00AD1CE6">
            <w:pPr>
              <w:spacing w:after="0" w:line="240" w:lineRule="auto"/>
              <w:jc w:val="center"/>
              <w:rPr>
                <w:rFonts w:ascii="Times New Roman" w:hAnsi="Times New Roman"/>
                <w:color w:val="000000"/>
                <w:sz w:val="24"/>
                <w:szCs w:val="24"/>
              </w:rPr>
            </w:pPr>
          </w:p>
          <w:p w:rsidR="00384595" w:rsidRDefault="00384595" w:rsidP="00AD1CE6">
            <w:pPr>
              <w:spacing w:after="0" w:line="240" w:lineRule="auto"/>
              <w:jc w:val="center"/>
              <w:rPr>
                <w:rFonts w:ascii="Times New Roman" w:hAnsi="Times New Roman"/>
                <w:color w:val="000000"/>
                <w:sz w:val="24"/>
                <w:szCs w:val="24"/>
              </w:rPr>
            </w:pPr>
          </w:p>
          <w:p w:rsidR="00384595" w:rsidRDefault="00384595" w:rsidP="00AD1CE6">
            <w:pPr>
              <w:spacing w:after="0" w:line="240" w:lineRule="auto"/>
              <w:jc w:val="center"/>
              <w:rPr>
                <w:rFonts w:ascii="Times New Roman" w:hAnsi="Times New Roman"/>
                <w:color w:val="000000"/>
                <w:sz w:val="24"/>
                <w:szCs w:val="24"/>
              </w:rPr>
            </w:pPr>
          </w:p>
          <w:p w:rsidR="00384595" w:rsidRDefault="00384595" w:rsidP="00AD1CE6">
            <w:pPr>
              <w:spacing w:after="0" w:line="240" w:lineRule="auto"/>
              <w:jc w:val="center"/>
              <w:rPr>
                <w:rFonts w:ascii="Times New Roman" w:hAnsi="Times New Roman"/>
                <w:color w:val="000000"/>
                <w:sz w:val="24"/>
                <w:szCs w:val="24"/>
              </w:rPr>
            </w:pPr>
          </w:p>
          <w:p w:rsidR="00384595" w:rsidRDefault="00384595" w:rsidP="00AD1CE6">
            <w:pPr>
              <w:spacing w:after="0" w:line="240" w:lineRule="auto"/>
              <w:jc w:val="center"/>
              <w:rPr>
                <w:rFonts w:ascii="Times New Roman" w:hAnsi="Times New Roman"/>
                <w:color w:val="000000"/>
                <w:sz w:val="24"/>
                <w:szCs w:val="24"/>
              </w:rPr>
            </w:pPr>
          </w:p>
          <w:p w:rsidR="00384595" w:rsidRDefault="00384595" w:rsidP="00AD1CE6">
            <w:pPr>
              <w:spacing w:after="0" w:line="240" w:lineRule="auto"/>
              <w:jc w:val="center"/>
              <w:rPr>
                <w:rFonts w:ascii="Times New Roman" w:hAnsi="Times New Roman"/>
                <w:color w:val="000000"/>
                <w:sz w:val="24"/>
                <w:szCs w:val="24"/>
              </w:rPr>
            </w:pPr>
          </w:p>
          <w:p w:rsidR="00384595" w:rsidRDefault="00384595" w:rsidP="00AD1CE6">
            <w:pPr>
              <w:spacing w:after="0" w:line="240" w:lineRule="auto"/>
              <w:jc w:val="center"/>
              <w:rPr>
                <w:rFonts w:ascii="Times New Roman" w:hAnsi="Times New Roman"/>
                <w:color w:val="000000"/>
                <w:sz w:val="24"/>
                <w:szCs w:val="24"/>
              </w:rPr>
            </w:pPr>
          </w:p>
          <w:p w:rsidR="00384595" w:rsidRDefault="00384595" w:rsidP="00AD1CE6">
            <w:pPr>
              <w:spacing w:after="0" w:line="240" w:lineRule="auto"/>
              <w:jc w:val="center"/>
              <w:rPr>
                <w:rFonts w:ascii="Times New Roman" w:hAnsi="Times New Roman"/>
                <w:color w:val="000000"/>
                <w:sz w:val="24"/>
                <w:szCs w:val="24"/>
              </w:rPr>
            </w:pPr>
          </w:p>
          <w:p w:rsidR="00384595" w:rsidRDefault="00384595" w:rsidP="00AD1CE6">
            <w:pPr>
              <w:spacing w:after="0" w:line="240" w:lineRule="auto"/>
              <w:jc w:val="center"/>
              <w:rPr>
                <w:rFonts w:ascii="Times New Roman" w:hAnsi="Times New Roman"/>
                <w:color w:val="000000"/>
                <w:sz w:val="24"/>
                <w:szCs w:val="24"/>
              </w:rPr>
            </w:pPr>
          </w:p>
          <w:p w:rsidR="00384595" w:rsidRDefault="00384595" w:rsidP="00AD1CE6">
            <w:pPr>
              <w:spacing w:after="0" w:line="240" w:lineRule="auto"/>
              <w:jc w:val="center"/>
              <w:rPr>
                <w:rFonts w:ascii="Times New Roman" w:hAnsi="Times New Roman"/>
                <w:color w:val="000000"/>
                <w:sz w:val="24"/>
                <w:szCs w:val="24"/>
              </w:rPr>
            </w:pPr>
          </w:p>
          <w:p w:rsidR="00384595" w:rsidRDefault="00384595" w:rsidP="00AD1CE6">
            <w:pPr>
              <w:spacing w:after="0" w:line="240" w:lineRule="auto"/>
              <w:jc w:val="center"/>
              <w:rPr>
                <w:rFonts w:ascii="Times New Roman" w:hAnsi="Times New Roman"/>
                <w:color w:val="000000"/>
                <w:sz w:val="24"/>
                <w:szCs w:val="24"/>
              </w:rPr>
            </w:pPr>
          </w:p>
          <w:p w:rsidR="00384595" w:rsidRDefault="00384595" w:rsidP="00AD1CE6">
            <w:pPr>
              <w:spacing w:after="0" w:line="240" w:lineRule="auto"/>
              <w:jc w:val="center"/>
              <w:rPr>
                <w:rFonts w:ascii="Times New Roman" w:hAnsi="Times New Roman"/>
                <w:color w:val="000000"/>
                <w:sz w:val="24"/>
                <w:szCs w:val="24"/>
              </w:rPr>
            </w:pPr>
          </w:p>
          <w:p w:rsidR="00384595" w:rsidRDefault="00384595" w:rsidP="00AD1CE6">
            <w:pPr>
              <w:spacing w:after="0" w:line="240" w:lineRule="auto"/>
              <w:jc w:val="center"/>
              <w:rPr>
                <w:rFonts w:ascii="Times New Roman" w:hAnsi="Times New Roman"/>
                <w:color w:val="000000"/>
                <w:sz w:val="24"/>
                <w:szCs w:val="24"/>
              </w:rPr>
            </w:pPr>
          </w:p>
          <w:p w:rsidR="00384595" w:rsidRDefault="00384595" w:rsidP="00AD1CE6">
            <w:pPr>
              <w:spacing w:after="0" w:line="240" w:lineRule="auto"/>
              <w:jc w:val="center"/>
              <w:rPr>
                <w:rFonts w:ascii="Times New Roman" w:hAnsi="Times New Roman"/>
                <w:color w:val="000000"/>
                <w:sz w:val="24"/>
                <w:szCs w:val="24"/>
              </w:rPr>
            </w:pPr>
          </w:p>
          <w:p w:rsidR="00384595" w:rsidRDefault="00384595" w:rsidP="00AD1CE6">
            <w:pPr>
              <w:spacing w:after="0" w:line="240" w:lineRule="auto"/>
              <w:jc w:val="center"/>
              <w:rPr>
                <w:rFonts w:ascii="Times New Roman" w:hAnsi="Times New Roman"/>
                <w:color w:val="000000"/>
                <w:sz w:val="24"/>
                <w:szCs w:val="24"/>
              </w:rPr>
            </w:pPr>
          </w:p>
          <w:p w:rsidR="00384595" w:rsidRDefault="00384595" w:rsidP="00AD1CE6">
            <w:pPr>
              <w:spacing w:after="0" w:line="240" w:lineRule="auto"/>
              <w:jc w:val="center"/>
              <w:rPr>
                <w:rFonts w:ascii="Times New Roman" w:hAnsi="Times New Roman"/>
                <w:color w:val="000000"/>
                <w:sz w:val="24"/>
                <w:szCs w:val="24"/>
              </w:rPr>
            </w:pPr>
          </w:p>
          <w:p w:rsidR="00384595" w:rsidRDefault="00384595" w:rsidP="00AD1CE6">
            <w:pPr>
              <w:spacing w:after="0" w:line="240" w:lineRule="auto"/>
              <w:jc w:val="center"/>
              <w:rPr>
                <w:rFonts w:ascii="Times New Roman" w:hAnsi="Times New Roman"/>
                <w:color w:val="000000"/>
                <w:sz w:val="24"/>
                <w:szCs w:val="24"/>
              </w:rPr>
            </w:pPr>
          </w:p>
          <w:p w:rsidR="00384595" w:rsidRDefault="00384595" w:rsidP="00AD1CE6">
            <w:pPr>
              <w:spacing w:after="0" w:line="240" w:lineRule="auto"/>
              <w:jc w:val="center"/>
              <w:rPr>
                <w:rFonts w:ascii="Times New Roman" w:hAnsi="Times New Roman"/>
                <w:color w:val="000000"/>
                <w:sz w:val="24"/>
                <w:szCs w:val="24"/>
              </w:rPr>
            </w:pPr>
          </w:p>
          <w:p w:rsidR="00384595" w:rsidRDefault="00384595" w:rsidP="00AD1CE6">
            <w:pPr>
              <w:spacing w:after="0" w:line="240" w:lineRule="auto"/>
              <w:jc w:val="center"/>
              <w:rPr>
                <w:rFonts w:ascii="Times New Roman" w:hAnsi="Times New Roman"/>
                <w:color w:val="000000"/>
                <w:sz w:val="24"/>
                <w:szCs w:val="24"/>
              </w:rPr>
            </w:pPr>
          </w:p>
          <w:p w:rsidR="00384595" w:rsidRDefault="00384595" w:rsidP="00AD1CE6">
            <w:pPr>
              <w:spacing w:after="0" w:line="240" w:lineRule="auto"/>
              <w:jc w:val="center"/>
              <w:rPr>
                <w:rFonts w:ascii="Times New Roman" w:hAnsi="Times New Roman"/>
                <w:color w:val="000000"/>
                <w:sz w:val="24"/>
                <w:szCs w:val="24"/>
              </w:rPr>
            </w:pPr>
          </w:p>
          <w:p w:rsidR="00384595" w:rsidRDefault="00384595" w:rsidP="00AD1CE6">
            <w:pPr>
              <w:spacing w:after="0" w:line="240" w:lineRule="auto"/>
              <w:jc w:val="center"/>
              <w:rPr>
                <w:rFonts w:ascii="Times New Roman" w:hAnsi="Times New Roman"/>
                <w:color w:val="000000"/>
                <w:sz w:val="24"/>
                <w:szCs w:val="24"/>
              </w:rPr>
            </w:pPr>
          </w:p>
          <w:p w:rsidR="00384595" w:rsidRDefault="00384595" w:rsidP="00AD1CE6">
            <w:pPr>
              <w:spacing w:after="0" w:line="240" w:lineRule="auto"/>
              <w:jc w:val="center"/>
              <w:rPr>
                <w:rFonts w:ascii="Times New Roman" w:hAnsi="Times New Roman"/>
                <w:color w:val="000000"/>
                <w:sz w:val="24"/>
                <w:szCs w:val="24"/>
              </w:rPr>
            </w:pPr>
          </w:p>
          <w:p w:rsidR="00384595" w:rsidRPr="00AD1CE6" w:rsidRDefault="00384595" w:rsidP="00AD1CE6">
            <w:pPr>
              <w:spacing w:after="0" w:line="240" w:lineRule="auto"/>
              <w:jc w:val="center"/>
              <w:rPr>
                <w:rFonts w:ascii="Times New Roman" w:hAnsi="Times New Roman"/>
                <w:color w:val="000000"/>
                <w:sz w:val="24"/>
                <w:szCs w:val="24"/>
              </w:rPr>
            </w:pPr>
          </w:p>
        </w:tc>
        <w:tc>
          <w:tcPr>
            <w:tcW w:w="2790" w:type="dxa"/>
            <w:vMerge w:val="restart"/>
          </w:tcPr>
          <w:p w:rsidR="0077415B" w:rsidRDefault="000D403F" w:rsidP="00AD1CE6">
            <w:pPr>
              <w:pStyle w:val="1"/>
              <w:jc w:val="left"/>
              <w:rPr>
                <w:b w:val="0"/>
                <w:color w:val="000000"/>
                <w:sz w:val="24"/>
                <w:szCs w:val="24"/>
              </w:rPr>
            </w:pPr>
            <w:hyperlink r:id="rId7" w:history="1">
              <w:r w:rsidR="0077415B" w:rsidRPr="00AD1CE6">
                <w:rPr>
                  <w:rStyle w:val="a7"/>
                  <w:bCs w:val="0"/>
                  <w:color w:val="000000"/>
                  <w:sz w:val="24"/>
                  <w:szCs w:val="24"/>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77415B" w:rsidRPr="00AD1CE6">
              <w:rPr>
                <w:b w:val="0"/>
                <w:color w:val="000000"/>
                <w:sz w:val="24"/>
                <w:szCs w:val="24"/>
              </w:rPr>
              <w:t xml:space="preserve"> </w:t>
            </w:r>
          </w:p>
          <w:p w:rsidR="00384595" w:rsidRDefault="00384595" w:rsidP="00384595"/>
          <w:p w:rsidR="00384595" w:rsidRDefault="00384595" w:rsidP="00384595"/>
          <w:p w:rsidR="00384595" w:rsidRDefault="00384595" w:rsidP="00384595"/>
          <w:p w:rsidR="00384595" w:rsidRDefault="00384595" w:rsidP="00384595"/>
          <w:p w:rsidR="00384595" w:rsidRDefault="00384595" w:rsidP="00384595"/>
          <w:p w:rsidR="00384595" w:rsidRDefault="00384595" w:rsidP="00384595"/>
          <w:p w:rsidR="00384595" w:rsidRDefault="00384595" w:rsidP="00384595"/>
          <w:p w:rsidR="00384595" w:rsidRDefault="00384595" w:rsidP="00384595"/>
          <w:p w:rsidR="00384595" w:rsidRDefault="00384595" w:rsidP="00384595"/>
          <w:p w:rsidR="00384595" w:rsidRDefault="00384595" w:rsidP="00384595"/>
          <w:p w:rsidR="00384595" w:rsidRDefault="00384595" w:rsidP="00384595"/>
          <w:p w:rsidR="00384595" w:rsidRDefault="00384595" w:rsidP="00384595"/>
          <w:p w:rsidR="00384595" w:rsidRDefault="00384595" w:rsidP="00384595"/>
          <w:p w:rsidR="00384595" w:rsidRDefault="00384595" w:rsidP="00384595"/>
          <w:p w:rsidR="00384595" w:rsidRDefault="00384595" w:rsidP="00384595"/>
          <w:p w:rsidR="00384595" w:rsidRDefault="00384595" w:rsidP="00384595"/>
          <w:p w:rsidR="00384595" w:rsidRDefault="00384595" w:rsidP="00384595"/>
          <w:p w:rsidR="00384595" w:rsidRDefault="00384595" w:rsidP="00384595"/>
          <w:p w:rsidR="00384595" w:rsidRDefault="00384595" w:rsidP="00384595"/>
          <w:p w:rsidR="00384595" w:rsidRPr="00384595" w:rsidRDefault="00384595" w:rsidP="00384595"/>
        </w:tc>
        <w:tc>
          <w:tcPr>
            <w:tcW w:w="2200" w:type="dxa"/>
            <w:vMerge w:val="restart"/>
          </w:tcPr>
          <w:p w:rsidR="0077415B" w:rsidRPr="00AD1CE6" w:rsidRDefault="0077415B" w:rsidP="00AD1CE6">
            <w:pPr>
              <w:pStyle w:val="a6"/>
              <w:spacing w:before="0" w:beforeAutospacing="0" w:after="0" w:afterAutospacing="0"/>
              <w:jc w:val="center"/>
              <w:rPr>
                <w:color w:val="000000"/>
              </w:rPr>
            </w:pPr>
            <w:r w:rsidRPr="00AD1CE6">
              <w:rPr>
                <w:color w:val="000000"/>
              </w:rPr>
              <w:lastRenderedPageBreak/>
              <w:t>юридические лица,</w:t>
            </w:r>
          </w:p>
          <w:p w:rsidR="0077415B" w:rsidRPr="00AD1CE6" w:rsidRDefault="0077415B" w:rsidP="00AD1CE6">
            <w:pPr>
              <w:pStyle w:val="a6"/>
              <w:spacing w:before="0" w:beforeAutospacing="0" w:after="0" w:afterAutospacing="0"/>
              <w:jc w:val="center"/>
              <w:rPr>
                <w:color w:val="000000"/>
              </w:rPr>
            </w:pPr>
            <w:r w:rsidRPr="00AD1CE6">
              <w:rPr>
                <w:color w:val="000000"/>
              </w:rPr>
              <w:t>индивидуальные предприниматели</w:t>
            </w:r>
          </w:p>
          <w:p w:rsidR="0077415B" w:rsidRDefault="0077415B" w:rsidP="00AD1CE6">
            <w:pPr>
              <w:pStyle w:val="a6"/>
              <w:spacing w:before="0" w:beforeAutospacing="0" w:after="0" w:afterAutospacing="0"/>
              <w:jc w:val="center"/>
              <w:rPr>
                <w:color w:val="000000"/>
              </w:rPr>
            </w:pPr>
          </w:p>
          <w:p w:rsidR="00384595" w:rsidRDefault="00384595" w:rsidP="00AD1CE6">
            <w:pPr>
              <w:pStyle w:val="a6"/>
              <w:spacing w:before="0" w:beforeAutospacing="0" w:after="0" w:afterAutospacing="0"/>
              <w:jc w:val="center"/>
              <w:rPr>
                <w:color w:val="000000"/>
              </w:rPr>
            </w:pPr>
          </w:p>
          <w:p w:rsidR="00384595" w:rsidRDefault="00384595" w:rsidP="00AD1CE6">
            <w:pPr>
              <w:pStyle w:val="a6"/>
              <w:spacing w:before="0" w:beforeAutospacing="0" w:after="0" w:afterAutospacing="0"/>
              <w:jc w:val="center"/>
              <w:rPr>
                <w:color w:val="000000"/>
              </w:rPr>
            </w:pPr>
          </w:p>
          <w:p w:rsidR="00384595" w:rsidRDefault="00384595" w:rsidP="00AD1CE6">
            <w:pPr>
              <w:pStyle w:val="a6"/>
              <w:spacing w:before="0" w:beforeAutospacing="0" w:after="0" w:afterAutospacing="0"/>
              <w:jc w:val="center"/>
              <w:rPr>
                <w:color w:val="000000"/>
              </w:rPr>
            </w:pPr>
          </w:p>
          <w:p w:rsidR="00384595" w:rsidRDefault="00384595" w:rsidP="00AD1CE6">
            <w:pPr>
              <w:pStyle w:val="a6"/>
              <w:spacing w:before="0" w:beforeAutospacing="0" w:after="0" w:afterAutospacing="0"/>
              <w:jc w:val="center"/>
              <w:rPr>
                <w:color w:val="000000"/>
              </w:rPr>
            </w:pPr>
          </w:p>
          <w:p w:rsidR="00384595" w:rsidRDefault="00384595" w:rsidP="00AD1CE6">
            <w:pPr>
              <w:pStyle w:val="a6"/>
              <w:spacing w:before="0" w:beforeAutospacing="0" w:after="0" w:afterAutospacing="0"/>
              <w:jc w:val="center"/>
              <w:rPr>
                <w:color w:val="000000"/>
              </w:rPr>
            </w:pPr>
          </w:p>
          <w:p w:rsidR="00384595" w:rsidRDefault="00384595" w:rsidP="00AD1CE6">
            <w:pPr>
              <w:pStyle w:val="a6"/>
              <w:spacing w:before="0" w:beforeAutospacing="0" w:after="0" w:afterAutospacing="0"/>
              <w:jc w:val="center"/>
              <w:rPr>
                <w:color w:val="000000"/>
              </w:rPr>
            </w:pPr>
          </w:p>
          <w:p w:rsidR="00384595" w:rsidRDefault="00384595" w:rsidP="00AD1CE6">
            <w:pPr>
              <w:pStyle w:val="a6"/>
              <w:spacing w:before="0" w:beforeAutospacing="0" w:after="0" w:afterAutospacing="0"/>
              <w:jc w:val="center"/>
              <w:rPr>
                <w:color w:val="000000"/>
              </w:rPr>
            </w:pPr>
          </w:p>
          <w:p w:rsidR="00384595" w:rsidRDefault="00384595" w:rsidP="00AD1CE6">
            <w:pPr>
              <w:pStyle w:val="a6"/>
              <w:spacing w:before="0" w:beforeAutospacing="0" w:after="0" w:afterAutospacing="0"/>
              <w:jc w:val="center"/>
              <w:rPr>
                <w:color w:val="000000"/>
              </w:rPr>
            </w:pPr>
          </w:p>
          <w:p w:rsidR="00384595" w:rsidRDefault="00384595" w:rsidP="00AD1CE6">
            <w:pPr>
              <w:pStyle w:val="a6"/>
              <w:spacing w:before="0" w:beforeAutospacing="0" w:after="0" w:afterAutospacing="0"/>
              <w:jc w:val="center"/>
              <w:rPr>
                <w:color w:val="000000"/>
              </w:rPr>
            </w:pPr>
          </w:p>
          <w:p w:rsidR="00384595" w:rsidRDefault="00384595" w:rsidP="00AD1CE6">
            <w:pPr>
              <w:pStyle w:val="a6"/>
              <w:spacing w:before="0" w:beforeAutospacing="0" w:after="0" w:afterAutospacing="0"/>
              <w:jc w:val="center"/>
              <w:rPr>
                <w:color w:val="000000"/>
              </w:rPr>
            </w:pPr>
          </w:p>
          <w:p w:rsidR="00384595" w:rsidRDefault="00384595" w:rsidP="00AD1CE6">
            <w:pPr>
              <w:pStyle w:val="a6"/>
              <w:spacing w:before="0" w:beforeAutospacing="0" w:after="0" w:afterAutospacing="0"/>
              <w:jc w:val="center"/>
              <w:rPr>
                <w:color w:val="000000"/>
              </w:rPr>
            </w:pPr>
          </w:p>
          <w:p w:rsidR="00384595" w:rsidRDefault="00384595" w:rsidP="00AD1CE6">
            <w:pPr>
              <w:pStyle w:val="a6"/>
              <w:spacing w:before="0" w:beforeAutospacing="0" w:after="0" w:afterAutospacing="0"/>
              <w:jc w:val="center"/>
              <w:rPr>
                <w:color w:val="000000"/>
              </w:rPr>
            </w:pPr>
          </w:p>
          <w:p w:rsidR="00384595" w:rsidRDefault="00384595" w:rsidP="00AD1CE6">
            <w:pPr>
              <w:pStyle w:val="a6"/>
              <w:spacing w:before="0" w:beforeAutospacing="0" w:after="0" w:afterAutospacing="0"/>
              <w:jc w:val="center"/>
              <w:rPr>
                <w:color w:val="000000"/>
              </w:rPr>
            </w:pPr>
          </w:p>
          <w:p w:rsidR="00384595" w:rsidRDefault="00384595" w:rsidP="00AD1CE6">
            <w:pPr>
              <w:pStyle w:val="a6"/>
              <w:spacing w:before="0" w:beforeAutospacing="0" w:after="0" w:afterAutospacing="0"/>
              <w:jc w:val="center"/>
              <w:rPr>
                <w:color w:val="000000"/>
              </w:rPr>
            </w:pPr>
          </w:p>
          <w:p w:rsidR="00384595" w:rsidRDefault="00384595" w:rsidP="00AD1CE6">
            <w:pPr>
              <w:pStyle w:val="a6"/>
              <w:spacing w:before="0" w:beforeAutospacing="0" w:after="0" w:afterAutospacing="0"/>
              <w:jc w:val="center"/>
              <w:rPr>
                <w:color w:val="000000"/>
              </w:rPr>
            </w:pPr>
          </w:p>
          <w:p w:rsidR="00384595" w:rsidRDefault="00384595" w:rsidP="00AD1CE6">
            <w:pPr>
              <w:pStyle w:val="a6"/>
              <w:spacing w:before="0" w:beforeAutospacing="0" w:after="0" w:afterAutospacing="0"/>
              <w:jc w:val="center"/>
              <w:rPr>
                <w:color w:val="000000"/>
              </w:rPr>
            </w:pPr>
          </w:p>
          <w:p w:rsidR="00384595" w:rsidRDefault="00384595" w:rsidP="00AD1CE6">
            <w:pPr>
              <w:pStyle w:val="a6"/>
              <w:spacing w:before="0" w:beforeAutospacing="0" w:after="0" w:afterAutospacing="0"/>
              <w:jc w:val="center"/>
              <w:rPr>
                <w:color w:val="000000"/>
              </w:rPr>
            </w:pPr>
          </w:p>
          <w:p w:rsidR="00384595" w:rsidRDefault="00384595" w:rsidP="00AD1CE6">
            <w:pPr>
              <w:pStyle w:val="a6"/>
              <w:spacing w:before="0" w:beforeAutospacing="0" w:after="0" w:afterAutospacing="0"/>
              <w:jc w:val="center"/>
              <w:rPr>
                <w:color w:val="000000"/>
              </w:rPr>
            </w:pPr>
          </w:p>
          <w:p w:rsidR="00384595" w:rsidRDefault="00384595" w:rsidP="00AD1CE6">
            <w:pPr>
              <w:pStyle w:val="a6"/>
              <w:spacing w:before="0" w:beforeAutospacing="0" w:after="0" w:afterAutospacing="0"/>
              <w:jc w:val="center"/>
              <w:rPr>
                <w:color w:val="000000"/>
              </w:rPr>
            </w:pPr>
          </w:p>
          <w:p w:rsidR="00384595" w:rsidRDefault="00384595" w:rsidP="00AD1CE6">
            <w:pPr>
              <w:pStyle w:val="a6"/>
              <w:spacing w:before="0" w:beforeAutospacing="0" w:after="0" w:afterAutospacing="0"/>
              <w:jc w:val="center"/>
              <w:rPr>
                <w:color w:val="000000"/>
              </w:rPr>
            </w:pPr>
          </w:p>
          <w:p w:rsidR="00384595" w:rsidRDefault="00384595" w:rsidP="00AD1CE6">
            <w:pPr>
              <w:pStyle w:val="a6"/>
              <w:spacing w:before="0" w:beforeAutospacing="0" w:after="0" w:afterAutospacing="0"/>
              <w:jc w:val="center"/>
              <w:rPr>
                <w:color w:val="000000"/>
              </w:rPr>
            </w:pPr>
          </w:p>
          <w:p w:rsidR="00384595" w:rsidRDefault="00384595" w:rsidP="00AD1CE6">
            <w:pPr>
              <w:pStyle w:val="a6"/>
              <w:spacing w:before="0" w:beforeAutospacing="0" w:after="0" w:afterAutospacing="0"/>
              <w:jc w:val="center"/>
              <w:rPr>
                <w:color w:val="000000"/>
              </w:rPr>
            </w:pPr>
          </w:p>
          <w:p w:rsidR="00384595" w:rsidRDefault="00384595" w:rsidP="00AD1CE6">
            <w:pPr>
              <w:pStyle w:val="a6"/>
              <w:spacing w:before="0" w:beforeAutospacing="0" w:after="0" w:afterAutospacing="0"/>
              <w:jc w:val="center"/>
              <w:rPr>
                <w:color w:val="000000"/>
              </w:rPr>
            </w:pPr>
          </w:p>
          <w:p w:rsidR="00384595" w:rsidRDefault="00384595" w:rsidP="00AD1CE6">
            <w:pPr>
              <w:pStyle w:val="a6"/>
              <w:spacing w:before="0" w:beforeAutospacing="0" w:after="0" w:afterAutospacing="0"/>
              <w:jc w:val="center"/>
              <w:rPr>
                <w:color w:val="000000"/>
              </w:rPr>
            </w:pPr>
          </w:p>
          <w:p w:rsidR="00384595" w:rsidRDefault="00384595" w:rsidP="00AD1CE6">
            <w:pPr>
              <w:pStyle w:val="a6"/>
              <w:spacing w:before="0" w:beforeAutospacing="0" w:after="0" w:afterAutospacing="0"/>
              <w:jc w:val="center"/>
              <w:rPr>
                <w:color w:val="000000"/>
              </w:rPr>
            </w:pPr>
          </w:p>
          <w:p w:rsidR="00384595" w:rsidRDefault="00384595" w:rsidP="00AD1CE6">
            <w:pPr>
              <w:pStyle w:val="a6"/>
              <w:spacing w:before="0" w:beforeAutospacing="0" w:after="0" w:afterAutospacing="0"/>
              <w:jc w:val="center"/>
              <w:rPr>
                <w:color w:val="000000"/>
              </w:rPr>
            </w:pPr>
          </w:p>
          <w:p w:rsidR="00384595" w:rsidRDefault="00384595" w:rsidP="00AD1CE6">
            <w:pPr>
              <w:pStyle w:val="a6"/>
              <w:spacing w:before="0" w:beforeAutospacing="0" w:after="0" w:afterAutospacing="0"/>
              <w:jc w:val="center"/>
              <w:rPr>
                <w:color w:val="000000"/>
              </w:rPr>
            </w:pPr>
          </w:p>
          <w:p w:rsidR="00384595" w:rsidRDefault="00384595" w:rsidP="00AD1CE6">
            <w:pPr>
              <w:pStyle w:val="a6"/>
              <w:spacing w:before="0" w:beforeAutospacing="0" w:after="0" w:afterAutospacing="0"/>
              <w:jc w:val="center"/>
              <w:rPr>
                <w:color w:val="000000"/>
              </w:rPr>
            </w:pPr>
          </w:p>
          <w:p w:rsidR="00384595" w:rsidRDefault="00384595" w:rsidP="00AD1CE6">
            <w:pPr>
              <w:pStyle w:val="a6"/>
              <w:spacing w:before="0" w:beforeAutospacing="0" w:after="0" w:afterAutospacing="0"/>
              <w:jc w:val="center"/>
              <w:rPr>
                <w:color w:val="000000"/>
              </w:rPr>
            </w:pPr>
          </w:p>
          <w:p w:rsidR="00384595" w:rsidRDefault="00384595" w:rsidP="00AD1CE6">
            <w:pPr>
              <w:pStyle w:val="a6"/>
              <w:spacing w:before="0" w:beforeAutospacing="0" w:after="0" w:afterAutospacing="0"/>
              <w:jc w:val="center"/>
              <w:rPr>
                <w:color w:val="000000"/>
              </w:rPr>
            </w:pPr>
          </w:p>
          <w:p w:rsidR="00384595" w:rsidRDefault="00384595" w:rsidP="00AD1CE6">
            <w:pPr>
              <w:pStyle w:val="a6"/>
              <w:spacing w:before="0" w:beforeAutospacing="0" w:after="0" w:afterAutospacing="0"/>
              <w:jc w:val="center"/>
              <w:rPr>
                <w:color w:val="000000"/>
              </w:rPr>
            </w:pPr>
          </w:p>
          <w:p w:rsidR="00384595" w:rsidRPr="00AD1CE6" w:rsidRDefault="00384595" w:rsidP="00AD1CE6">
            <w:pPr>
              <w:pStyle w:val="a6"/>
              <w:spacing w:before="0" w:beforeAutospacing="0" w:after="0" w:afterAutospacing="0"/>
              <w:jc w:val="center"/>
              <w:rPr>
                <w:color w:val="000000"/>
              </w:rPr>
            </w:pPr>
          </w:p>
        </w:tc>
        <w:tc>
          <w:tcPr>
            <w:tcW w:w="2493" w:type="dxa"/>
          </w:tcPr>
          <w:p w:rsidR="0077415B" w:rsidRPr="00AD1CE6" w:rsidRDefault="0077415B" w:rsidP="00AD1CE6">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lastRenderedPageBreak/>
              <w:t xml:space="preserve">часть 1 статьи 9 </w:t>
            </w:r>
          </w:p>
          <w:p w:rsidR="0077415B" w:rsidRPr="00AD1CE6" w:rsidRDefault="0077415B" w:rsidP="00AD1CE6">
            <w:pPr>
              <w:spacing w:after="0" w:line="240" w:lineRule="auto"/>
              <w:jc w:val="center"/>
              <w:rPr>
                <w:rFonts w:ascii="Times New Roman" w:hAnsi="Times New Roman"/>
                <w:color w:val="000000"/>
                <w:sz w:val="24"/>
                <w:szCs w:val="24"/>
              </w:rPr>
            </w:pPr>
          </w:p>
        </w:tc>
        <w:tc>
          <w:tcPr>
            <w:tcW w:w="6771" w:type="dxa"/>
          </w:tcPr>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77415B" w:rsidRPr="00681DC9" w:rsidTr="00252556">
        <w:trPr>
          <w:trHeight w:val="860"/>
        </w:trPr>
        <w:tc>
          <w:tcPr>
            <w:tcW w:w="0" w:type="auto"/>
            <w:vMerge/>
            <w:vAlign w:val="center"/>
          </w:tcPr>
          <w:p w:rsidR="0077415B" w:rsidRPr="00AD1CE6" w:rsidRDefault="0077415B" w:rsidP="00AD1CE6">
            <w:pPr>
              <w:spacing w:after="0" w:line="240" w:lineRule="auto"/>
              <w:rPr>
                <w:rFonts w:ascii="Times New Roman" w:hAnsi="Times New Roman"/>
                <w:color w:val="000000"/>
                <w:sz w:val="24"/>
                <w:szCs w:val="24"/>
              </w:rPr>
            </w:pPr>
          </w:p>
        </w:tc>
        <w:tc>
          <w:tcPr>
            <w:tcW w:w="0" w:type="auto"/>
            <w:vMerge/>
            <w:vAlign w:val="center"/>
          </w:tcPr>
          <w:p w:rsidR="0077415B" w:rsidRPr="00AD1CE6" w:rsidRDefault="0077415B" w:rsidP="00AD1CE6">
            <w:pPr>
              <w:spacing w:after="0" w:line="240" w:lineRule="auto"/>
              <w:rPr>
                <w:rStyle w:val="a8"/>
                <w:rFonts w:ascii="Times New Roman" w:hAnsi="Times New Roman"/>
                <w:i w:val="0"/>
                <w:iCs w:val="0"/>
                <w:color w:val="000000"/>
                <w:sz w:val="24"/>
                <w:szCs w:val="24"/>
              </w:rPr>
            </w:pPr>
          </w:p>
        </w:tc>
        <w:tc>
          <w:tcPr>
            <w:tcW w:w="0" w:type="auto"/>
            <w:vMerge/>
            <w:vAlign w:val="center"/>
          </w:tcPr>
          <w:p w:rsidR="0077415B" w:rsidRPr="00AD1CE6" w:rsidRDefault="0077415B" w:rsidP="00AD1CE6">
            <w:pPr>
              <w:spacing w:after="0" w:line="240" w:lineRule="auto"/>
              <w:rPr>
                <w:rFonts w:ascii="Times New Roman" w:hAnsi="Times New Roman"/>
                <w:color w:val="000000"/>
                <w:sz w:val="24"/>
                <w:szCs w:val="24"/>
              </w:rPr>
            </w:pPr>
          </w:p>
        </w:tc>
        <w:tc>
          <w:tcPr>
            <w:tcW w:w="2493" w:type="dxa"/>
          </w:tcPr>
          <w:p w:rsidR="0077415B" w:rsidRPr="00AD1CE6" w:rsidRDefault="0077415B" w:rsidP="00AD1CE6">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часть 1 статьи 10</w:t>
            </w:r>
          </w:p>
        </w:tc>
        <w:tc>
          <w:tcPr>
            <w:tcW w:w="6771" w:type="dxa"/>
          </w:tcPr>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77415B" w:rsidRPr="00681DC9" w:rsidTr="00252556">
        <w:trPr>
          <w:trHeight w:val="860"/>
        </w:trPr>
        <w:tc>
          <w:tcPr>
            <w:tcW w:w="0" w:type="auto"/>
            <w:vMerge/>
            <w:vAlign w:val="center"/>
          </w:tcPr>
          <w:p w:rsidR="0077415B" w:rsidRPr="00AD1CE6" w:rsidRDefault="0077415B" w:rsidP="00AD1CE6">
            <w:pPr>
              <w:spacing w:after="0" w:line="240" w:lineRule="auto"/>
              <w:rPr>
                <w:rFonts w:ascii="Times New Roman" w:hAnsi="Times New Roman"/>
                <w:color w:val="000000"/>
                <w:sz w:val="24"/>
                <w:szCs w:val="24"/>
              </w:rPr>
            </w:pPr>
          </w:p>
        </w:tc>
        <w:tc>
          <w:tcPr>
            <w:tcW w:w="0" w:type="auto"/>
            <w:vMerge/>
            <w:vAlign w:val="center"/>
          </w:tcPr>
          <w:p w:rsidR="0077415B" w:rsidRPr="00AD1CE6" w:rsidRDefault="0077415B" w:rsidP="00AD1CE6">
            <w:pPr>
              <w:spacing w:after="0" w:line="240" w:lineRule="auto"/>
              <w:rPr>
                <w:rStyle w:val="a8"/>
                <w:rFonts w:ascii="Times New Roman" w:hAnsi="Times New Roman"/>
                <w:i w:val="0"/>
                <w:iCs w:val="0"/>
                <w:color w:val="000000"/>
                <w:sz w:val="24"/>
                <w:szCs w:val="24"/>
              </w:rPr>
            </w:pPr>
          </w:p>
        </w:tc>
        <w:tc>
          <w:tcPr>
            <w:tcW w:w="0" w:type="auto"/>
            <w:vMerge/>
            <w:vAlign w:val="center"/>
          </w:tcPr>
          <w:p w:rsidR="0077415B" w:rsidRPr="00AD1CE6" w:rsidRDefault="0077415B" w:rsidP="00AD1CE6">
            <w:pPr>
              <w:spacing w:after="0" w:line="240" w:lineRule="auto"/>
              <w:rPr>
                <w:rFonts w:ascii="Times New Roman" w:hAnsi="Times New Roman"/>
                <w:color w:val="000000"/>
                <w:sz w:val="24"/>
                <w:szCs w:val="24"/>
              </w:rPr>
            </w:pPr>
          </w:p>
        </w:tc>
        <w:tc>
          <w:tcPr>
            <w:tcW w:w="2493" w:type="dxa"/>
          </w:tcPr>
          <w:p w:rsidR="0077415B" w:rsidRPr="00AD1CE6" w:rsidRDefault="0077415B" w:rsidP="00AD1CE6">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часть 1 статьи 11</w:t>
            </w:r>
          </w:p>
        </w:tc>
        <w:tc>
          <w:tcPr>
            <w:tcW w:w="6771" w:type="dxa"/>
          </w:tcPr>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tc>
      </w:tr>
      <w:tr w:rsidR="0077415B" w:rsidRPr="00681DC9" w:rsidTr="00252556">
        <w:trPr>
          <w:trHeight w:val="860"/>
        </w:trPr>
        <w:tc>
          <w:tcPr>
            <w:tcW w:w="0" w:type="auto"/>
            <w:vMerge/>
            <w:vAlign w:val="center"/>
          </w:tcPr>
          <w:p w:rsidR="0077415B" w:rsidRPr="00AD1CE6" w:rsidRDefault="0077415B" w:rsidP="00AD1CE6">
            <w:pPr>
              <w:spacing w:after="0" w:line="240" w:lineRule="auto"/>
              <w:rPr>
                <w:rFonts w:ascii="Times New Roman" w:hAnsi="Times New Roman"/>
                <w:color w:val="000000"/>
                <w:sz w:val="24"/>
                <w:szCs w:val="24"/>
              </w:rPr>
            </w:pPr>
          </w:p>
        </w:tc>
        <w:tc>
          <w:tcPr>
            <w:tcW w:w="0" w:type="auto"/>
            <w:vMerge/>
            <w:vAlign w:val="center"/>
          </w:tcPr>
          <w:p w:rsidR="0077415B" w:rsidRPr="00AD1CE6" w:rsidRDefault="0077415B" w:rsidP="00AD1CE6">
            <w:pPr>
              <w:spacing w:after="0" w:line="240" w:lineRule="auto"/>
              <w:rPr>
                <w:rStyle w:val="a8"/>
                <w:rFonts w:ascii="Times New Roman" w:hAnsi="Times New Roman"/>
                <w:i w:val="0"/>
                <w:iCs w:val="0"/>
                <w:color w:val="000000"/>
                <w:sz w:val="24"/>
                <w:szCs w:val="24"/>
              </w:rPr>
            </w:pPr>
          </w:p>
        </w:tc>
        <w:tc>
          <w:tcPr>
            <w:tcW w:w="0" w:type="auto"/>
            <w:vMerge/>
            <w:vAlign w:val="center"/>
          </w:tcPr>
          <w:p w:rsidR="0077415B" w:rsidRPr="00AD1CE6" w:rsidRDefault="0077415B" w:rsidP="00AD1CE6">
            <w:pPr>
              <w:spacing w:after="0" w:line="240" w:lineRule="auto"/>
              <w:rPr>
                <w:rFonts w:ascii="Times New Roman" w:hAnsi="Times New Roman"/>
                <w:color w:val="000000"/>
                <w:sz w:val="24"/>
                <w:szCs w:val="24"/>
              </w:rPr>
            </w:pPr>
          </w:p>
        </w:tc>
        <w:tc>
          <w:tcPr>
            <w:tcW w:w="2493" w:type="dxa"/>
          </w:tcPr>
          <w:p w:rsidR="0077415B" w:rsidRPr="00AD1CE6" w:rsidRDefault="0077415B" w:rsidP="00AD1CE6">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часть 1 статьи 12</w:t>
            </w:r>
            <w:r w:rsidRPr="00AD1CE6">
              <w:rPr>
                <w:rFonts w:ascii="Times New Roman" w:hAnsi="Times New Roman"/>
                <w:b/>
                <w:color w:val="000000"/>
                <w:sz w:val="24"/>
                <w:szCs w:val="24"/>
              </w:rPr>
              <w:t xml:space="preserve"> </w:t>
            </w:r>
          </w:p>
          <w:p w:rsidR="0077415B" w:rsidRPr="00AD1CE6" w:rsidRDefault="0077415B" w:rsidP="00AD1CE6">
            <w:pPr>
              <w:spacing w:after="0" w:line="240" w:lineRule="auto"/>
              <w:jc w:val="center"/>
              <w:rPr>
                <w:rFonts w:ascii="Times New Roman" w:hAnsi="Times New Roman"/>
                <w:color w:val="000000"/>
                <w:sz w:val="24"/>
                <w:szCs w:val="24"/>
              </w:rPr>
            </w:pPr>
          </w:p>
        </w:tc>
        <w:tc>
          <w:tcPr>
            <w:tcW w:w="6771" w:type="dxa"/>
          </w:tcPr>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tc>
      </w:tr>
      <w:tr w:rsidR="0077415B" w:rsidRPr="00681DC9" w:rsidTr="00252556">
        <w:trPr>
          <w:trHeight w:val="278"/>
        </w:trPr>
        <w:tc>
          <w:tcPr>
            <w:tcW w:w="559" w:type="dxa"/>
            <w:vMerge w:val="restart"/>
          </w:tcPr>
          <w:p w:rsidR="0077415B" w:rsidRPr="00AD1CE6" w:rsidRDefault="0077415B" w:rsidP="00AD1CE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2790" w:type="dxa"/>
            <w:vMerge w:val="restart"/>
          </w:tcPr>
          <w:p w:rsidR="0077415B" w:rsidRPr="00AD1CE6" w:rsidRDefault="0077415B" w:rsidP="00AD1CE6">
            <w:pPr>
              <w:pStyle w:val="1"/>
              <w:jc w:val="left"/>
              <w:rPr>
                <w:rStyle w:val="a8"/>
                <w:b w:val="0"/>
                <w:i w:val="0"/>
                <w:color w:val="000000"/>
                <w:sz w:val="24"/>
                <w:szCs w:val="24"/>
              </w:rPr>
            </w:pPr>
            <w:r w:rsidRPr="00AD1CE6">
              <w:rPr>
                <w:rStyle w:val="a8"/>
                <w:b w:val="0"/>
                <w:i w:val="0"/>
                <w:color w:val="000000"/>
                <w:sz w:val="24"/>
                <w:szCs w:val="24"/>
              </w:rPr>
              <w:t>Федеральный</w:t>
            </w:r>
            <w:r w:rsidRPr="00AD1CE6">
              <w:rPr>
                <w:b w:val="0"/>
                <w:i/>
                <w:color w:val="000000"/>
                <w:sz w:val="24"/>
                <w:szCs w:val="24"/>
              </w:rPr>
              <w:t xml:space="preserve"> </w:t>
            </w:r>
            <w:r w:rsidRPr="00AD1CE6">
              <w:rPr>
                <w:rStyle w:val="a8"/>
                <w:b w:val="0"/>
                <w:i w:val="0"/>
                <w:color w:val="000000"/>
                <w:sz w:val="24"/>
                <w:szCs w:val="24"/>
              </w:rPr>
              <w:t>закон</w:t>
            </w:r>
            <w:r w:rsidRPr="00AD1CE6">
              <w:rPr>
                <w:b w:val="0"/>
                <w:i/>
                <w:color w:val="000000"/>
                <w:sz w:val="24"/>
                <w:szCs w:val="24"/>
              </w:rPr>
              <w:t xml:space="preserve"> </w:t>
            </w:r>
            <w:r w:rsidRPr="00AD1CE6">
              <w:rPr>
                <w:b w:val="0"/>
                <w:color w:val="000000"/>
                <w:sz w:val="24"/>
                <w:szCs w:val="24"/>
              </w:rPr>
              <w:t>от</w:t>
            </w:r>
            <w:r w:rsidRPr="00AD1CE6">
              <w:rPr>
                <w:b w:val="0"/>
                <w:i/>
                <w:color w:val="000000"/>
                <w:sz w:val="24"/>
                <w:szCs w:val="24"/>
              </w:rPr>
              <w:t xml:space="preserve"> </w:t>
            </w:r>
            <w:r w:rsidRPr="00AD1CE6">
              <w:rPr>
                <w:rStyle w:val="a8"/>
                <w:b w:val="0"/>
                <w:i w:val="0"/>
                <w:color w:val="000000"/>
                <w:sz w:val="24"/>
                <w:szCs w:val="24"/>
              </w:rPr>
              <w:t>8</w:t>
            </w:r>
            <w:r w:rsidRPr="00AD1CE6">
              <w:rPr>
                <w:b w:val="0"/>
                <w:i/>
                <w:color w:val="000000"/>
                <w:sz w:val="24"/>
                <w:szCs w:val="24"/>
              </w:rPr>
              <w:t xml:space="preserve"> </w:t>
            </w:r>
            <w:r w:rsidRPr="00AD1CE6">
              <w:rPr>
                <w:rStyle w:val="a8"/>
                <w:b w:val="0"/>
                <w:i w:val="0"/>
                <w:color w:val="000000"/>
                <w:sz w:val="24"/>
                <w:szCs w:val="24"/>
              </w:rPr>
              <w:t>ноября</w:t>
            </w:r>
            <w:r w:rsidRPr="00AD1CE6">
              <w:rPr>
                <w:b w:val="0"/>
                <w:i/>
                <w:color w:val="000000"/>
                <w:sz w:val="24"/>
                <w:szCs w:val="24"/>
              </w:rPr>
              <w:t xml:space="preserve"> </w:t>
            </w:r>
            <w:smartTag w:uri="urn:schemas-microsoft-com:office:smarttags" w:element="metricconverter">
              <w:smartTagPr>
                <w:attr w:name="ProductID" w:val="2007 г"/>
              </w:smartTagPr>
              <w:r w:rsidRPr="00AD1CE6">
                <w:rPr>
                  <w:rStyle w:val="a8"/>
                  <w:b w:val="0"/>
                  <w:i w:val="0"/>
                  <w:color w:val="000000"/>
                  <w:sz w:val="24"/>
                  <w:szCs w:val="24"/>
                </w:rPr>
                <w:t>2007</w:t>
              </w:r>
              <w:r w:rsidRPr="00AD1CE6">
                <w:rPr>
                  <w:b w:val="0"/>
                  <w:i/>
                  <w:color w:val="000000"/>
                  <w:sz w:val="24"/>
                  <w:szCs w:val="24"/>
                </w:rPr>
                <w:t> </w:t>
              </w:r>
              <w:r w:rsidRPr="00AD1CE6">
                <w:rPr>
                  <w:b w:val="0"/>
                  <w:color w:val="000000"/>
                  <w:sz w:val="24"/>
                  <w:szCs w:val="24"/>
                </w:rPr>
                <w:t>г</w:t>
              </w:r>
            </w:smartTag>
            <w:r w:rsidRPr="00AD1CE6">
              <w:rPr>
                <w:b w:val="0"/>
                <w:color w:val="000000"/>
                <w:sz w:val="24"/>
                <w:szCs w:val="24"/>
              </w:rPr>
              <w:t>. №</w:t>
            </w:r>
            <w:r w:rsidRPr="00AD1CE6">
              <w:rPr>
                <w:b w:val="0"/>
                <w:i/>
                <w:color w:val="000000"/>
                <w:sz w:val="24"/>
                <w:szCs w:val="24"/>
              </w:rPr>
              <w:t> </w:t>
            </w:r>
            <w:r w:rsidRPr="00AD1CE6">
              <w:rPr>
                <w:rStyle w:val="a8"/>
                <w:b w:val="0"/>
                <w:i w:val="0"/>
                <w:color w:val="000000"/>
                <w:sz w:val="24"/>
                <w:szCs w:val="24"/>
              </w:rPr>
              <w:t>257</w:t>
            </w:r>
            <w:r w:rsidRPr="00AD1CE6">
              <w:rPr>
                <w:b w:val="0"/>
                <w:i/>
                <w:color w:val="000000"/>
                <w:sz w:val="24"/>
                <w:szCs w:val="24"/>
              </w:rPr>
              <w:t>-</w:t>
            </w:r>
            <w:r w:rsidRPr="00AD1CE6">
              <w:rPr>
                <w:rStyle w:val="a8"/>
                <w:b w:val="0"/>
                <w:i w:val="0"/>
                <w:color w:val="000000"/>
                <w:sz w:val="24"/>
                <w:szCs w:val="24"/>
              </w:rPr>
              <w:t xml:space="preserve">ФЗ </w:t>
            </w:r>
            <w:r w:rsidRPr="00AD1CE6">
              <w:rPr>
                <w:b w:val="0"/>
                <w:color w:val="000000"/>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08.11.2007 № 257-ФЗ)</w:t>
            </w:r>
          </w:p>
        </w:tc>
        <w:tc>
          <w:tcPr>
            <w:tcW w:w="2200" w:type="dxa"/>
            <w:vMerge w:val="restart"/>
          </w:tcPr>
          <w:p w:rsidR="0077415B" w:rsidRPr="00AD1CE6" w:rsidRDefault="0077415B" w:rsidP="00AD1CE6">
            <w:pPr>
              <w:pStyle w:val="a6"/>
              <w:spacing w:before="0" w:beforeAutospacing="0" w:after="0" w:afterAutospacing="0"/>
              <w:jc w:val="center"/>
              <w:rPr>
                <w:color w:val="000000"/>
              </w:rPr>
            </w:pPr>
            <w:r w:rsidRPr="00AD1CE6">
              <w:rPr>
                <w:color w:val="000000"/>
              </w:rPr>
              <w:t>юридические лица,</w:t>
            </w:r>
          </w:p>
          <w:p w:rsidR="0077415B" w:rsidRPr="00AD1CE6" w:rsidRDefault="0077415B" w:rsidP="00AD1CE6">
            <w:pPr>
              <w:pStyle w:val="a6"/>
              <w:spacing w:before="0" w:beforeAutospacing="0" w:after="0" w:afterAutospacing="0"/>
              <w:jc w:val="center"/>
              <w:rPr>
                <w:color w:val="000000"/>
              </w:rPr>
            </w:pPr>
            <w:r w:rsidRPr="00AD1CE6">
              <w:rPr>
                <w:color w:val="000000"/>
              </w:rPr>
              <w:t>индивидуальные предприниматели</w:t>
            </w:r>
          </w:p>
          <w:p w:rsidR="0077415B" w:rsidRPr="00AD1CE6" w:rsidRDefault="0077415B" w:rsidP="00AD1CE6">
            <w:pPr>
              <w:pStyle w:val="a6"/>
              <w:spacing w:before="0" w:beforeAutospacing="0" w:after="0" w:afterAutospacing="0"/>
              <w:jc w:val="center"/>
              <w:rPr>
                <w:color w:val="000000"/>
              </w:rPr>
            </w:pPr>
          </w:p>
        </w:tc>
        <w:tc>
          <w:tcPr>
            <w:tcW w:w="2493" w:type="dxa"/>
          </w:tcPr>
          <w:p w:rsidR="0077415B" w:rsidRPr="00AD1CE6" w:rsidRDefault="0077415B" w:rsidP="00AD1CE6">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пункты 8, 9, 10, 11, 12</w:t>
            </w:r>
          </w:p>
          <w:p w:rsidR="0077415B" w:rsidRPr="00AD1CE6" w:rsidRDefault="0077415B" w:rsidP="00AD1CE6">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статьи 3</w:t>
            </w:r>
          </w:p>
        </w:tc>
        <w:tc>
          <w:tcPr>
            <w:tcW w:w="6771" w:type="dxa"/>
          </w:tcPr>
          <w:p w:rsidR="0077415B" w:rsidRPr="00AD1CE6" w:rsidRDefault="0077415B" w:rsidP="00AD1CE6">
            <w:pPr>
              <w:spacing w:after="0" w:line="240" w:lineRule="auto"/>
              <w:jc w:val="both"/>
              <w:rPr>
                <w:rFonts w:ascii="Times New Roman" w:hAnsi="Times New Roman"/>
                <w:color w:val="000000"/>
                <w:sz w:val="24"/>
                <w:szCs w:val="24"/>
              </w:rPr>
            </w:pPr>
            <w:bookmarkStart w:id="1" w:name="sub_308"/>
            <w:r w:rsidRPr="00AD1CE6">
              <w:rPr>
                <w:rFonts w:ascii="Times New Roman" w:hAnsi="Times New Roman"/>
                <w:color w:val="000000"/>
                <w:sz w:val="24"/>
                <w:szCs w:val="24"/>
              </w:rPr>
              <w:t xml:space="preserve">8) </w:t>
            </w:r>
            <w:r w:rsidRPr="00AD1CE6">
              <w:rPr>
                <w:rFonts w:ascii="Times New Roman" w:hAnsi="Times New Roman"/>
                <w:bCs/>
                <w:color w:val="000000"/>
                <w:sz w:val="24"/>
                <w:szCs w:val="24"/>
              </w:rPr>
              <w:t>пользователи автомобильными дорогами</w:t>
            </w:r>
            <w:r w:rsidRPr="00AD1CE6">
              <w:rPr>
                <w:rFonts w:ascii="Times New Roman" w:hAnsi="Times New Roman"/>
                <w:color w:val="000000"/>
                <w:sz w:val="24"/>
                <w:szCs w:val="24"/>
              </w:rPr>
              <w:t xml:space="preserve"> - физические и юридические лица, использующие автомобильные дороги в качестве участников дорожного движения;</w:t>
            </w:r>
            <w:bookmarkEnd w:id="1"/>
          </w:p>
          <w:p w:rsidR="0077415B" w:rsidRPr="00AD1CE6" w:rsidRDefault="0077415B" w:rsidP="00AD1CE6">
            <w:pPr>
              <w:spacing w:after="0" w:line="240" w:lineRule="auto"/>
              <w:jc w:val="both"/>
              <w:rPr>
                <w:rFonts w:ascii="Times New Roman" w:hAnsi="Times New Roman"/>
                <w:color w:val="000000"/>
                <w:sz w:val="24"/>
                <w:szCs w:val="24"/>
              </w:rPr>
            </w:pPr>
            <w:bookmarkStart w:id="2" w:name="sub_309"/>
            <w:r w:rsidRPr="00AD1CE6">
              <w:rPr>
                <w:rFonts w:ascii="Times New Roman" w:hAnsi="Times New Roman"/>
                <w:color w:val="000000"/>
                <w:sz w:val="24"/>
                <w:szCs w:val="24"/>
              </w:rPr>
              <w:t xml:space="preserve">9) </w:t>
            </w:r>
            <w:r w:rsidRPr="00AD1CE6">
              <w:rPr>
                <w:rFonts w:ascii="Times New Roman" w:hAnsi="Times New Roman"/>
                <w:bCs/>
                <w:color w:val="000000"/>
                <w:sz w:val="24"/>
                <w:szCs w:val="24"/>
              </w:rPr>
              <w:t>реконструкция автомобильной дороги</w:t>
            </w:r>
            <w:r w:rsidRPr="00AD1CE6">
              <w:rPr>
                <w:rFonts w:ascii="Times New Roman" w:hAnsi="Times New Roman"/>
                <w:color w:val="000000"/>
                <w:sz w:val="24"/>
                <w:szCs w:val="24"/>
              </w:rPr>
              <w:t xml:space="preserve">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bookmarkEnd w:id="2"/>
          </w:p>
          <w:p w:rsidR="0077415B" w:rsidRPr="00AD1CE6" w:rsidRDefault="0077415B" w:rsidP="00AD1CE6">
            <w:pPr>
              <w:spacing w:after="0" w:line="240" w:lineRule="auto"/>
              <w:jc w:val="both"/>
              <w:rPr>
                <w:rFonts w:ascii="Times New Roman" w:hAnsi="Times New Roman"/>
                <w:color w:val="000000"/>
                <w:sz w:val="24"/>
                <w:szCs w:val="24"/>
              </w:rPr>
            </w:pPr>
            <w:bookmarkStart w:id="3" w:name="sub_310"/>
            <w:r w:rsidRPr="00AD1CE6">
              <w:rPr>
                <w:rFonts w:ascii="Times New Roman" w:hAnsi="Times New Roman"/>
                <w:color w:val="000000"/>
                <w:sz w:val="24"/>
                <w:szCs w:val="24"/>
              </w:rPr>
              <w:t xml:space="preserve">10) </w:t>
            </w:r>
            <w:r w:rsidRPr="00AD1CE6">
              <w:rPr>
                <w:rFonts w:ascii="Times New Roman" w:hAnsi="Times New Roman"/>
                <w:bCs/>
                <w:color w:val="000000"/>
                <w:sz w:val="24"/>
                <w:szCs w:val="24"/>
              </w:rPr>
              <w:t>капитальный ремонт автомобильной дороги</w:t>
            </w:r>
            <w:r w:rsidRPr="00AD1CE6">
              <w:rPr>
                <w:rFonts w:ascii="Times New Roman" w:hAnsi="Times New Roman"/>
                <w:color w:val="000000"/>
                <w:sz w:val="24"/>
                <w:szCs w:val="24"/>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w:t>
            </w:r>
            <w:r w:rsidRPr="00AD1CE6">
              <w:rPr>
                <w:rFonts w:ascii="Times New Roman" w:hAnsi="Times New Roman"/>
                <w:color w:val="000000"/>
                <w:sz w:val="24"/>
                <w:szCs w:val="24"/>
              </w:rPr>
              <w:lastRenderedPageBreak/>
              <w:t>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bookmarkEnd w:id="3"/>
          </w:p>
          <w:p w:rsidR="0077415B" w:rsidRPr="00AD1CE6" w:rsidRDefault="0077415B" w:rsidP="00AD1CE6">
            <w:pPr>
              <w:spacing w:after="0" w:line="240" w:lineRule="auto"/>
              <w:jc w:val="both"/>
              <w:rPr>
                <w:rFonts w:ascii="Times New Roman" w:hAnsi="Times New Roman"/>
                <w:color w:val="000000"/>
                <w:sz w:val="24"/>
                <w:szCs w:val="24"/>
              </w:rPr>
            </w:pPr>
            <w:bookmarkStart w:id="4" w:name="sub_311"/>
            <w:r w:rsidRPr="00AD1CE6">
              <w:rPr>
                <w:rFonts w:ascii="Times New Roman" w:hAnsi="Times New Roman"/>
                <w:color w:val="000000"/>
                <w:sz w:val="24"/>
                <w:szCs w:val="24"/>
              </w:rPr>
              <w:t xml:space="preserve">11) </w:t>
            </w:r>
            <w:r w:rsidRPr="00AD1CE6">
              <w:rPr>
                <w:rFonts w:ascii="Times New Roman" w:hAnsi="Times New Roman"/>
                <w:bCs/>
                <w:color w:val="000000"/>
                <w:sz w:val="24"/>
                <w:szCs w:val="24"/>
              </w:rPr>
              <w:t>ремонт автомобильной дороги</w:t>
            </w:r>
            <w:r w:rsidRPr="00AD1CE6">
              <w:rPr>
                <w:rFonts w:ascii="Times New Roman" w:hAnsi="Times New Roman"/>
                <w:color w:val="000000"/>
                <w:sz w:val="24"/>
                <w:szCs w:val="24"/>
              </w:rPr>
              <w:t xml:space="preserve">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bookmarkEnd w:id="4"/>
          </w:p>
          <w:p w:rsidR="0077415B" w:rsidRPr="00AD1CE6" w:rsidRDefault="0077415B" w:rsidP="00AD1CE6">
            <w:pPr>
              <w:spacing w:after="0" w:line="240" w:lineRule="auto"/>
              <w:jc w:val="both"/>
              <w:rPr>
                <w:rFonts w:ascii="Times New Roman" w:hAnsi="Times New Roman"/>
                <w:color w:val="000000"/>
                <w:sz w:val="24"/>
                <w:szCs w:val="24"/>
              </w:rPr>
            </w:pPr>
            <w:r w:rsidRPr="00AD1CE6">
              <w:rPr>
                <w:rFonts w:ascii="Times New Roman" w:hAnsi="Times New Roman"/>
                <w:color w:val="000000"/>
                <w:sz w:val="24"/>
                <w:szCs w:val="24"/>
              </w:rPr>
              <w:t xml:space="preserve">12) </w:t>
            </w:r>
            <w:r w:rsidRPr="00AD1CE6">
              <w:rPr>
                <w:rFonts w:ascii="Times New Roman" w:hAnsi="Times New Roman"/>
                <w:bCs/>
                <w:color w:val="000000"/>
                <w:sz w:val="24"/>
                <w:szCs w:val="24"/>
              </w:rPr>
              <w:t>содержание автомобильной дороги</w:t>
            </w:r>
            <w:r w:rsidRPr="00AD1CE6">
              <w:rPr>
                <w:rFonts w:ascii="Times New Roman" w:hAnsi="Times New Roman"/>
                <w:color w:val="000000"/>
                <w:sz w:val="24"/>
                <w:szCs w:val="24"/>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tc>
      </w:tr>
      <w:tr w:rsidR="0077415B" w:rsidRPr="00681DC9" w:rsidTr="00252556">
        <w:trPr>
          <w:trHeight w:val="278"/>
        </w:trPr>
        <w:tc>
          <w:tcPr>
            <w:tcW w:w="0" w:type="auto"/>
            <w:vMerge/>
            <w:vAlign w:val="center"/>
          </w:tcPr>
          <w:p w:rsidR="0077415B" w:rsidRPr="00AD1CE6" w:rsidRDefault="0077415B" w:rsidP="00AD1CE6">
            <w:pPr>
              <w:spacing w:after="0" w:line="240" w:lineRule="auto"/>
              <w:rPr>
                <w:rFonts w:ascii="Times New Roman" w:hAnsi="Times New Roman"/>
                <w:color w:val="000000"/>
                <w:sz w:val="24"/>
                <w:szCs w:val="24"/>
              </w:rPr>
            </w:pPr>
          </w:p>
        </w:tc>
        <w:tc>
          <w:tcPr>
            <w:tcW w:w="0" w:type="auto"/>
            <w:vMerge/>
            <w:vAlign w:val="center"/>
          </w:tcPr>
          <w:p w:rsidR="0077415B" w:rsidRPr="00AD1CE6" w:rsidRDefault="0077415B" w:rsidP="00AD1CE6">
            <w:pPr>
              <w:spacing w:after="0" w:line="240" w:lineRule="auto"/>
              <w:rPr>
                <w:rStyle w:val="a8"/>
                <w:rFonts w:ascii="Times New Roman" w:hAnsi="Times New Roman"/>
                <w:i w:val="0"/>
                <w:color w:val="000000"/>
                <w:sz w:val="24"/>
                <w:szCs w:val="24"/>
              </w:rPr>
            </w:pPr>
          </w:p>
        </w:tc>
        <w:tc>
          <w:tcPr>
            <w:tcW w:w="0" w:type="auto"/>
            <w:vMerge/>
            <w:vAlign w:val="center"/>
          </w:tcPr>
          <w:p w:rsidR="0077415B" w:rsidRPr="00AD1CE6" w:rsidRDefault="0077415B" w:rsidP="00AD1CE6">
            <w:pPr>
              <w:spacing w:after="0" w:line="240" w:lineRule="auto"/>
              <w:rPr>
                <w:rFonts w:ascii="Times New Roman" w:hAnsi="Times New Roman"/>
                <w:color w:val="000000"/>
                <w:sz w:val="24"/>
                <w:szCs w:val="24"/>
              </w:rPr>
            </w:pPr>
          </w:p>
        </w:tc>
        <w:tc>
          <w:tcPr>
            <w:tcW w:w="2493" w:type="dxa"/>
          </w:tcPr>
          <w:p w:rsidR="0077415B" w:rsidRPr="00AD1CE6" w:rsidRDefault="0077415B" w:rsidP="00AD1CE6">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статья 22</w:t>
            </w:r>
          </w:p>
        </w:tc>
        <w:tc>
          <w:tcPr>
            <w:tcW w:w="6771" w:type="dxa"/>
          </w:tcPr>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 xml:space="preserve">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r w:rsidRPr="00AD1CE6">
              <w:t>части 8 статьи 26</w:t>
            </w:r>
            <w:r w:rsidRPr="00AD1CE6">
              <w:rPr>
                <w:color w:val="000000"/>
              </w:rPr>
              <w:t xml:space="preserve"> Федерального закона от 08.11.2007 № 257-ФЗ.</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 xml:space="preserve">Минимально необходимые для обслуживания участников дорожного движения </w:t>
            </w:r>
            <w:r w:rsidRPr="00AD1CE6">
              <w:t>требования</w:t>
            </w:r>
            <w:r w:rsidRPr="00AD1CE6">
              <w:rPr>
                <w:color w:val="000000"/>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8" w:anchor="/document/196527/entry/2000" w:history="1">
              <w:r w:rsidRPr="00AD1CE6">
                <w:rPr>
                  <w:rStyle w:val="a3"/>
                  <w:color w:val="000000"/>
                </w:rPr>
                <w:t>требования</w:t>
              </w:r>
            </w:hyperlink>
            <w:r w:rsidRPr="00AD1CE6">
              <w:rPr>
                <w:color w:val="000000"/>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 xml:space="preserve">Обеспечение автомобильной дороги объектами дорожного сервиса не должно ухудшать видимость на автомобильной </w:t>
            </w:r>
            <w:r w:rsidRPr="00AD1CE6">
              <w:rPr>
                <w:color w:val="000000"/>
              </w:rPr>
              <w:lastRenderedPageBreak/>
              <w:t>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 xml:space="preserve">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w:t>
            </w:r>
            <w:hyperlink r:id="rId9" w:anchor="/document/70215052/entry/173" w:history="1">
              <w:r w:rsidRPr="00AD1CE6">
                <w:rPr>
                  <w:rStyle w:val="a3"/>
                  <w:color w:val="000000"/>
                </w:rPr>
                <w:t>выдается</w:t>
              </w:r>
            </w:hyperlink>
            <w:r w:rsidRPr="00AD1CE6">
              <w:rPr>
                <w:color w:val="000000"/>
              </w:rPr>
              <w:t xml:space="preserve"> в порядке, установленном </w:t>
            </w:r>
            <w:hyperlink r:id="rId10" w:anchor="/document/12138258/entry/510" w:history="1">
              <w:r w:rsidRPr="00AD1CE6">
                <w:rPr>
                  <w:rStyle w:val="a3"/>
                  <w:color w:val="000000"/>
                </w:rPr>
                <w:t>Градостроительным кодексом</w:t>
              </w:r>
            </w:hyperlink>
            <w:r w:rsidRPr="00AD1CE6">
              <w:rPr>
                <w:color w:val="000000"/>
              </w:rP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w:t>
            </w:r>
            <w:hyperlink r:id="rId11" w:anchor="/document/12138258/entry/510" w:history="1">
              <w:r w:rsidRPr="00AD1CE6">
                <w:rPr>
                  <w:rStyle w:val="a3"/>
                  <w:color w:val="000000"/>
                </w:rPr>
                <w:t>Градостроительным кодексом</w:t>
              </w:r>
            </w:hyperlink>
            <w:r w:rsidRPr="00AD1CE6">
              <w:rPr>
                <w:color w:val="000000"/>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 xml:space="preserve">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w:t>
            </w:r>
            <w:hyperlink r:id="rId12" w:anchor="/document/12138258/entry/510" w:history="1">
              <w:r w:rsidRPr="00AD1CE6">
                <w:rPr>
                  <w:rStyle w:val="a3"/>
                  <w:color w:val="000000"/>
                </w:rPr>
                <w:t>Градостроительным кодексом</w:t>
              </w:r>
            </w:hyperlink>
            <w:r w:rsidRPr="00AD1CE6">
              <w:rPr>
                <w:color w:val="000000"/>
              </w:rPr>
              <w:t xml:space="preserve"> Российской Федерации:</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lastRenderedPageBreak/>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r w:rsidRPr="00AD1CE6">
              <w:t>пунктом 2.1</w:t>
            </w:r>
            <w:r w:rsidRPr="00AD1CE6">
              <w:rPr>
                <w:color w:val="000000"/>
              </w:rPr>
              <w:t xml:space="preserve"> настоящей части);</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 xml:space="preserve">Плата за присоединение объектов дорожного сервиса к </w:t>
            </w:r>
            <w:r w:rsidRPr="00AD1CE6">
              <w:rPr>
                <w:color w:val="000000"/>
              </w:rPr>
              <w:lastRenderedPageBreak/>
              <w:t xml:space="preserve">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w:t>
            </w:r>
            <w:hyperlink r:id="rId13" w:anchor="/document/71635710/entry/1000" w:history="1">
              <w:r w:rsidRPr="00AD1CE6">
                <w:rPr>
                  <w:rStyle w:val="a3"/>
                  <w:color w:val="000000"/>
                </w:rPr>
                <w:t>стоимости</w:t>
              </w:r>
            </w:hyperlink>
            <w:r w:rsidRPr="00AD1CE6">
              <w:rPr>
                <w:color w:val="000000"/>
              </w:rPr>
              <w:t xml:space="preserve"> и объема услуг, оказываемых по договору о присоединении соответствующего объекта дорожного сервиса к соответствующей автомобильной дороге.</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 </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 xml:space="preserve">Лица, осуществляющие строительство, реконструкцию, капитальный ремонт объектов дорожного сервиса или </w:t>
            </w:r>
            <w:r w:rsidRPr="00AD1CE6">
              <w:rPr>
                <w:color w:val="000000"/>
              </w:rPr>
              <w:lastRenderedPageBreak/>
              <w:t xml:space="preserve">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r:id="rId14" w:anchor="/document/12157004/entry/22011" w:history="1">
              <w:r w:rsidRPr="00AD1CE6">
                <w:rPr>
                  <w:rStyle w:val="a3"/>
                  <w:color w:val="000000"/>
                </w:rPr>
                <w:t>частью 11</w:t>
              </w:r>
            </w:hyperlink>
            <w:r w:rsidRPr="00AD1CE6">
              <w:rPr>
                <w:color w:val="000000"/>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tc>
      </w:tr>
      <w:tr w:rsidR="0077415B" w:rsidRPr="00681DC9" w:rsidTr="00252556">
        <w:trPr>
          <w:trHeight w:val="278"/>
        </w:trPr>
        <w:tc>
          <w:tcPr>
            <w:tcW w:w="0" w:type="auto"/>
            <w:vMerge/>
            <w:vAlign w:val="center"/>
          </w:tcPr>
          <w:p w:rsidR="0077415B" w:rsidRPr="00AD1CE6" w:rsidRDefault="0077415B" w:rsidP="00AD1CE6">
            <w:pPr>
              <w:spacing w:after="0" w:line="240" w:lineRule="auto"/>
              <w:rPr>
                <w:rFonts w:ascii="Times New Roman" w:hAnsi="Times New Roman"/>
                <w:color w:val="000000"/>
                <w:sz w:val="24"/>
                <w:szCs w:val="24"/>
              </w:rPr>
            </w:pPr>
          </w:p>
        </w:tc>
        <w:tc>
          <w:tcPr>
            <w:tcW w:w="0" w:type="auto"/>
            <w:vMerge/>
            <w:vAlign w:val="center"/>
          </w:tcPr>
          <w:p w:rsidR="0077415B" w:rsidRPr="00AD1CE6" w:rsidRDefault="0077415B" w:rsidP="00AD1CE6">
            <w:pPr>
              <w:spacing w:after="0" w:line="240" w:lineRule="auto"/>
              <w:rPr>
                <w:rStyle w:val="a8"/>
                <w:rFonts w:ascii="Times New Roman" w:hAnsi="Times New Roman"/>
                <w:i w:val="0"/>
                <w:color w:val="000000"/>
                <w:sz w:val="24"/>
                <w:szCs w:val="24"/>
              </w:rPr>
            </w:pPr>
          </w:p>
        </w:tc>
        <w:tc>
          <w:tcPr>
            <w:tcW w:w="0" w:type="auto"/>
            <w:vMerge/>
            <w:vAlign w:val="center"/>
          </w:tcPr>
          <w:p w:rsidR="0077415B" w:rsidRPr="00AD1CE6" w:rsidRDefault="0077415B" w:rsidP="00AD1CE6">
            <w:pPr>
              <w:spacing w:after="0" w:line="240" w:lineRule="auto"/>
              <w:rPr>
                <w:rFonts w:ascii="Times New Roman" w:hAnsi="Times New Roman"/>
                <w:color w:val="000000"/>
                <w:sz w:val="24"/>
                <w:szCs w:val="24"/>
              </w:rPr>
            </w:pPr>
          </w:p>
        </w:tc>
        <w:tc>
          <w:tcPr>
            <w:tcW w:w="2493" w:type="dxa"/>
          </w:tcPr>
          <w:p w:rsidR="0077415B" w:rsidRPr="00AD1CE6" w:rsidRDefault="0077415B" w:rsidP="00AD1CE6">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статья 29</w:t>
            </w:r>
          </w:p>
        </w:tc>
        <w:tc>
          <w:tcPr>
            <w:tcW w:w="6771" w:type="dxa"/>
          </w:tcPr>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Пользователям автомобильными дорогами запрещается:</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законом от 08.11.2007 № 257-ФЗ, а также осуществлять движение транспортных средств, имеющих разрешенную массу свыше 12 тонн, по </w:t>
            </w:r>
            <w:r w:rsidRPr="00AD1CE6">
              <w:rPr>
                <w:color w:val="000000"/>
              </w:rPr>
              <w:lastRenderedPageBreak/>
              <w:t>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Пользователям автомобильными дорогами и иным осуществляющим использование автомобильных дорог лицам запрещается:</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1) загрязнять дорожное покрытие, полосы отвода и придорожные полосы автомобильных дорог;</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2) использовать водоотводные сооружения автомобильных дорог для стока или сброса вод;</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4) создавать условия, препятствующие обеспечению безопасности дорожного движения;</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 xml:space="preserve">7) нарушать другие установленные Федеральным законом от </w:t>
            </w:r>
            <w:r w:rsidRPr="00AD1CE6">
              <w:rPr>
                <w:color w:val="000000"/>
              </w:rPr>
              <w:lastRenderedPageBreak/>
              <w:t xml:space="preserve">08.11.2007 № 257-ФЗ, другими </w:t>
            </w:r>
            <w:r w:rsidRPr="00AD1CE6">
              <w:rPr>
                <w:rStyle w:val="a8"/>
                <w:i w:val="0"/>
                <w:color w:val="000000"/>
              </w:rPr>
              <w:t>федеральными</w:t>
            </w:r>
            <w:r w:rsidRPr="00AD1CE6">
              <w:rPr>
                <w:i/>
                <w:color w:val="000000"/>
              </w:rPr>
              <w:t xml:space="preserve"> </w:t>
            </w:r>
            <w:r w:rsidRPr="00AD1CE6">
              <w:rPr>
                <w:rStyle w:val="a8"/>
                <w:i w:val="0"/>
                <w:color w:val="000000"/>
              </w:rPr>
              <w:t>законами</w:t>
            </w:r>
            <w:r w:rsidRPr="00AD1CE6">
              <w:rPr>
                <w:color w:val="00000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tc>
      </w:tr>
      <w:tr w:rsidR="00384595" w:rsidRPr="00681DC9" w:rsidTr="00E423D5">
        <w:trPr>
          <w:trHeight w:val="278"/>
        </w:trPr>
        <w:tc>
          <w:tcPr>
            <w:tcW w:w="14813" w:type="dxa"/>
            <w:gridSpan w:val="5"/>
          </w:tcPr>
          <w:p w:rsidR="00384595" w:rsidRDefault="00384595" w:rsidP="00384595">
            <w:pPr>
              <w:pStyle w:val="s1"/>
              <w:shd w:val="clear" w:color="auto" w:fill="FFFFFF"/>
              <w:spacing w:before="0" w:beforeAutospacing="0" w:after="0" w:afterAutospacing="0"/>
              <w:jc w:val="center"/>
            </w:pPr>
            <w:r w:rsidRPr="00AD1CE6">
              <w:lastRenderedPageBreak/>
              <w:t>Иные нормативные документы</w:t>
            </w:r>
          </w:p>
          <w:p w:rsidR="00384595" w:rsidRPr="00384595" w:rsidRDefault="00384595" w:rsidP="00384595">
            <w:pPr>
              <w:pStyle w:val="s1"/>
              <w:shd w:val="clear" w:color="auto" w:fill="FFFFFF"/>
              <w:spacing w:before="0" w:beforeAutospacing="0" w:after="0" w:afterAutospacing="0"/>
              <w:jc w:val="center"/>
            </w:pPr>
          </w:p>
        </w:tc>
      </w:tr>
      <w:tr w:rsidR="0077415B" w:rsidRPr="00681DC9" w:rsidTr="00252556">
        <w:trPr>
          <w:trHeight w:val="278"/>
        </w:trPr>
        <w:tc>
          <w:tcPr>
            <w:tcW w:w="559" w:type="dxa"/>
          </w:tcPr>
          <w:p w:rsidR="0077415B" w:rsidRPr="00AD1CE6" w:rsidRDefault="0077415B" w:rsidP="00AD1CE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790" w:type="dxa"/>
          </w:tcPr>
          <w:p w:rsidR="00384595" w:rsidRPr="00384595" w:rsidRDefault="00384595" w:rsidP="00384595">
            <w:pPr>
              <w:spacing w:after="0" w:line="240" w:lineRule="auto"/>
              <w:jc w:val="both"/>
              <w:rPr>
                <w:rFonts w:ascii="Times New Roman" w:hAnsi="Times New Roman"/>
                <w:color w:val="000000"/>
                <w:sz w:val="24"/>
                <w:szCs w:val="24"/>
              </w:rPr>
            </w:pPr>
            <w:r w:rsidRPr="00384595">
              <w:rPr>
                <w:rFonts w:ascii="Times New Roman" w:hAnsi="Times New Roman"/>
                <w:color w:val="000000"/>
                <w:sz w:val="24"/>
                <w:szCs w:val="24"/>
              </w:rPr>
              <w:t>Постановление администрации</w:t>
            </w:r>
          </w:p>
          <w:p w:rsidR="0077415B" w:rsidRPr="00AD1CE6" w:rsidRDefault="00384595" w:rsidP="00384595">
            <w:pPr>
              <w:spacing w:after="0" w:line="240" w:lineRule="auto"/>
              <w:jc w:val="both"/>
              <w:rPr>
                <w:rFonts w:ascii="Times New Roman" w:hAnsi="Times New Roman"/>
                <w:i/>
                <w:color w:val="000000"/>
                <w:sz w:val="24"/>
                <w:szCs w:val="24"/>
              </w:rPr>
            </w:pPr>
            <w:r w:rsidRPr="00384595">
              <w:rPr>
                <w:rFonts w:ascii="Times New Roman" w:hAnsi="Times New Roman"/>
                <w:color w:val="000000"/>
                <w:sz w:val="24"/>
                <w:szCs w:val="24"/>
              </w:rPr>
              <w:t>Отрадо-Ольгинского сельского поселения Гулькевичского района от 25 мая 2016 года № 39 «Об утверждении административного регламента по и</w:t>
            </w:r>
            <w:r>
              <w:rPr>
                <w:rFonts w:ascii="Times New Roman" w:hAnsi="Times New Roman"/>
                <w:color w:val="000000"/>
                <w:sz w:val="24"/>
                <w:szCs w:val="24"/>
              </w:rPr>
              <w:t xml:space="preserve">сполнению муниципальной функции </w:t>
            </w:r>
            <w:r w:rsidRPr="00384595">
              <w:rPr>
                <w:rFonts w:ascii="Times New Roman" w:hAnsi="Times New Roman"/>
                <w:color w:val="000000"/>
                <w:sz w:val="24"/>
                <w:szCs w:val="24"/>
              </w:rPr>
              <w:t xml:space="preserve">«Осуществление муниципального </w:t>
            </w:r>
            <w:proofErr w:type="gramStart"/>
            <w:r w:rsidRPr="00384595">
              <w:rPr>
                <w:rFonts w:ascii="Times New Roman" w:hAnsi="Times New Roman"/>
                <w:color w:val="000000"/>
                <w:sz w:val="24"/>
                <w:szCs w:val="24"/>
              </w:rPr>
              <w:t>контроля за</w:t>
            </w:r>
            <w:proofErr w:type="gramEnd"/>
            <w:r w:rsidRPr="00384595">
              <w:rPr>
                <w:rFonts w:ascii="Times New Roman" w:hAnsi="Times New Roman"/>
                <w:color w:val="000000"/>
                <w:sz w:val="24"/>
                <w:szCs w:val="24"/>
              </w:rPr>
              <w:t xml:space="preserve"> сохранностью автомобильных дорог местного значения в границах населенных пунктов поселения»</w:t>
            </w:r>
          </w:p>
        </w:tc>
        <w:tc>
          <w:tcPr>
            <w:tcW w:w="2200" w:type="dxa"/>
          </w:tcPr>
          <w:p w:rsidR="0077415B" w:rsidRPr="00AD1CE6" w:rsidRDefault="0077415B" w:rsidP="00AD1CE6">
            <w:pPr>
              <w:pStyle w:val="a6"/>
              <w:spacing w:before="0" w:beforeAutospacing="0" w:after="0" w:afterAutospacing="0"/>
              <w:jc w:val="center"/>
              <w:rPr>
                <w:color w:val="000000"/>
              </w:rPr>
            </w:pPr>
            <w:r w:rsidRPr="00AD1CE6">
              <w:rPr>
                <w:color w:val="000000"/>
              </w:rPr>
              <w:t>юридические лица,</w:t>
            </w:r>
          </w:p>
          <w:p w:rsidR="0077415B" w:rsidRPr="00AD1CE6" w:rsidRDefault="0077415B" w:rsidP="00AD1CE6">
            <w:pPr>
              <w:pStyle w:val="a6"/>
              <w:spacing w:before="0" w:beforeAutospacing="0" w:after="0" w:afterAutospacing="0"/>
              <w:jc w:val="center"/>
              <w:rPr>
                <w:color w:val="000000"/>
              </w:rPr>
            </w:pPr>
            <w:r w:rsidRPr="00AD1CE6">
              <w:rPr>
                <w:color w:val="000000"/>
              </w:rPr>
              <w:t>индивидуальные предприниматели</w:t>
            </w:r>
          </w:p>
          <w:p w:rsidR="0077415B" w:rsidRPr="00AD1CE6" w:rsidRDefault="0077415B" w:rsidP="00AD1CE6">
            <w:pPr>
              <w:pStyle w:val="a6"/>
              <w:spacing w:before="0" w:beforeAutospacing="0" w:after="0" w:afterAutospacing="0"/>
              <w:jc w:val="center"/>
              <w:rPr>
                <w:color w:val="000000"/>
              </w:rPr>
            </w:pPr>
          </w:p>
        </w:tc>
        <w:tc>
          <w:tcPr>
            <w:tcW w:w="2493" w:type="dxa"/>
          </w:tcPr>
          <w:p w:rsidR="0077415B" w:rsidRPr="00AD1CE6" w:rsidRDefault="0077415B" w:rsidP="00AD1CE6">
            <w:pPr>
              <w:pStyle w:val="a6"/>
              <w:spacing w:before="0" w:beforeAutospacing="0" w:after="0" w:afterAutospacing="0"/>
              <w:jc w:val="center"/>
              <w:rPr>
                <w:color w:val="000000"/>
              </w:rPr>
            </w:pPr>
            <w:r w:rsidRPr="00AD1CE6">
              <w:rPr>
                <w:color w:val="000000"/>
              </w:rPr>
              <w:t>в полном объёме</w:t>
            </w:r>
          </w:p>
        </w:tc>
        <w:tc>
          <w:tcPr>
            <w:tcW w:w="6771" w:type="dxa"/>
          </w:tcPr>
          <w:p w:rsidR="0077415B" w:rsidRPr="00AD1CE6" w:rsidRDefault="0077415B" w:rsidP="00AD1CE6">
            <w:pPr>
              <w:pStyle w:val="s1"/>
              <w:shd w:val="clear" w:color="auto" w:fill="FFFFFF"/>
              <w:spacing w:before="0" w:beforeAutospacing="0" w:after="0" w:afterAutospacing="0"/>
              <w:jc w:val="both"/>
              <w:rPr>
                <w:color w:val="000000"/>
              </w:rPr>
            </w:pPr>
          </w:p>
        </w:tc>
      </w:tr>
    </w:tbl>
    <w:p w:rsidR="0077415B" w:rsidRPr="00681DC9" w:rsidRDefault="0077415B" w:rsidP="009A7A45">
      <w:pPr>
        <w:rPr>
          <w:color w:val="000000"/>
          <w:sz w:val="24"/>
          <w:szCs w:val="24"/>
        </w:rPr>
      </w:pPr>
    </w:p>
    <w:p w:rsidR="0077415B" w:rsidRPr="00681DC9" w:rsidRDefault="0077415B" w:rsidP="009A7A45">
      <w:pPr>
        <w:jc w:val="center"/>
        <w:rPr>
          <w:color w:val="000000"/>
          <w:sz w:val="24"/>
          <w:szCs w:val="24"/>
        </w:rPr>
      </w:pPr>
    </w:p>
    <w:p w:rsidR="0077415B" w:rsidRDefault="0077415B" w:rsidP="009A7A45">
      <w:pPr>
        <w:ind w:left="5670"/>
        <w:jc w:val="both"/>
        <w:rPr>
          <w:sz w:val="24"/>
          <w:szCs w:val="24"/>
        </w:rPr>
      </w:pPr>
    </w:p>
    <w:p w:rsidR="0077415B" w:rsidRDefault="0077415B" w:rsidP="00AD1CE6">
      <w:pPr>
        <w:jc w:val="both"/>
        <w:rPr>
          <w:sz w:val="24"/>
          <w:szCs w:val="24"/>
        </w:rPr>
      </w:pPr>
    </w:p>
    <w:sectPr w:rsidR="0077415B" w:rsidSect="009A7A45">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03F" w:rsidRDefault="000D403F">
      <w:r>
        <w:separator/>
      </w:r>
    </w:p>
  </w:endnote>
  <w:endnote w:type="continuationSeparator" w:id="0">
    <w:p w:rsidR="000D403F" w:rsidRDefault="000D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03F" w:rsidRDefault="000D403F">
      <w:r>
        <w:separator/>
      </w:r>
    </w:p>
  </w:footnote>
  <w:footnote w:type="continuationSeparator" w:id="0">
    <w:p w:rsidR="000D403F" w:rsidRDefault="000D40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5A3"/>
    <w:rsid w:val="000D403F"/>
    <w:rsid w:val="000E51F3"/>
    <w:rsid w:val="001432BF"/>
    <w:rsid w:val="00252556"/>
    <w:rsid w:val="00384595"/>
    <w:rsid w:val="00387E8D"/>
    <w:rsid w:val="003E5D4E"/>
    <w:rsid w:val="0057595E"/>
    <w:rsid w:val="005F00DC"/>
    <w:rsid w:val="006367F3"/>
    <w:rsid w:val="00681DC9"/>
    <w:rsid w:val="00694C5D"/>
    <w:rsid w:val="006D0596"/>
    <w:rsid w:val="006E0F41"/>
    <w:rsid w:val="0077415B"/>
    <w:rsid w:val="00821C57"/>
    <w:rsid w:val="009171D4"/>
    <w:rsid w:val="00973214"/>
    <w:rsid w:val="009A7A45"/>
    <w:rsid w:val="00AB478F"/>
    <w:rsid w:val="00AD1CE6"/>
    <w:rsid w:val="00B37E0D"/>
    <w:rsid w:val="00BC173D"/>
    <w:rsid w:val="00D30916"/>
    <w:rsid w:val="00EA2227"/>
    <w:rsid w:val="00F015A3"/>
    <w:rsid w:val="00F300FE"/>
    <w:rsid w:val="00F81B0D"/>
    <w:rsid w:val="00FB1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5A3"/>
    <w:pPr>
      <w:spacing w:after="200" w:line="276" w:lineRule="auto"/>
    </w:pPr>
    <w:rPr>
      <w:rFonts w:ascii="Calibri" w:hAnsi="Calibri"/>
    </w:rPr>
  </w:style>
  <w:style w:type="paragraph" w:styleId="1">
    <w:name w:val="heading 1"/>
    <w:basedOn w:val="a"/>
    <w:next w:val="a"/>
    <w:link w:val="10"/>
    <w:uiPriority w:val="99"/>
    <w:qFormat/>
    <w:rsid w:val="009A7A45"/>
    <w:pPr>
      <w:keepNext/>
      <w:spacing w:after="0" w:line="240" w:lineRule="auto"/>
      <w:jc w:val="both"/>
      <w:outlineLvl w:val="0"/>
    </w:pPr>
    <w:rPr>
      <w:rFonts w:ascii="Times New Roman" w:hAnsi="Times New Roman"/>
      <w:b/>
      <w:sz w:val="28"/>
      <w:szCs w:val="20"/>
    </w:rPr>
  </w:style>
  <w:style w:type="paragraph" w:styleId="2">
    <w:name w:val="heading 2"/>
    <w:basedOn w:val="a"/>
    <w:next w:val="a"/>
    <w:link w:val="20"/>
    <w:uiPriority w:val="99"/>
    <w:qFormat/>
    <w:rsid w:val="00B37E0D"/>
    <w:pPr>
      <w:keepNext/>
      <w:widowControl w:val="0"/>
      <w:autoSpaceDE w:val="0"/>
      <w:autoSpaceDN w:val="0"/>
      <w:adjustRightInd w:val="0"/>
      <w:spacing w:before="240" w:after="60" w:line="240" w:lineRule="auto"/>
      <w:ind w:firstLine="720"/>
      <w:jc w:val="both"/>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7A45"/>
    <w:rPr>
      <w:rFonts w:eastAsia="Times New Roman" w:cs="Times New Roman"/>
      <w:b/>
      <w:sz w:val="28"/>
      <w:lang w:val="ru-RU" w:eastAsia="ru-RU" w:bidi="ar-SA"/>
    </w:rPr>
  </w:style>
  <w:style w:type="character" w:customStyle="1" w:styleId="20">
    <w:name w:val="Заголовок 2 Знак"/>
    <w:basedOn w:val="a0"/>
    <w:link w:val="2"/>
    <w:uiPriority w:val="99"/>
    <w:semiHidden/>
    <w:locked/>
    <w:rsid w:val="00B37E0D"/>
    <w:rPr>
      <w:rFonts w:ascii="Cambria" w:hAnsi="Cambria" w:cs="Times New Roman"/>
      <w:b/>
      <w:bCs/>
      <w:i/>
      <w:iCs/>
      <w:sz w:val="28"/>
      <w:szCs w:val="28"/>
      <w:lang w:val="ru-RU" w:eastAsia="ru-RU" w:bidi="ar-SA"/>
    </w:rPr>
  </w:style>
  <w:style w:type="character" w:styleId="a3">
    <w:name w:val="Hyperlink"/>
    <w:basedOn w:val="a0"/>
    <w:uiPriority w:val="99"/>
    <w:semiHidden/>
    <w:rsid w:val="00F015A3"/>
    <w:rPr>
      <w:rFonts w:cs="Times New Roman"/>
      <w:color w:val="0563C1"/>
      <w:u w:val="single"/>
    </w:rPr>
  </w:style>
  <w:style w:type="table" w:styleId="a4">
    <w:name w:val="Table Grid"/>
    <w:basedOn w:val="a1"/>
    <w:uiPriority w:val="99"/>
    <w:rsid w:val="00F015A3"/>
    <w:pPr>
      <w:spacing w:after="200" w:line="276"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uiPriority w:val="99"/>
    <w:rsid w:val="00F015A3"/>
    <w:rPr>
      <w:rFonts w:cs="Times New Roman"/>
    </w:rPr>
  </w:style>
  <w:style w:type="paragraph" w:customStyle="1" w:styleId="s3">
    <w:name w:val="s_3"/>
    <w:basedOn w:val="a"/>
    <w:uiPriority w:val="99"/>
    <w:rsid w:val="00F015A3"/>
    <w:pPr>
      <w:spacing w:before="100" w:beforeAutospacing="1" w:after="100" w:afterAutospacing="1" w:line="240" w:lineRule="auto"/>
    </w:pPr>
    <w:rPr>
      <w:rFonts w:ascii="Times New Roman" w:hAnsi="Times New Roman"/>
      <w:sz w:val="24"/>
      <w:szCs w:val="24"/>
    </w:rPr>
  </w:style>
  <w:style w:type="character" w:styleId="a5">
    <w:name w:val="Strong"/>
    <w:basedOn w:val="a0"/>
    <w:uiPriority w:val="99"/>
    <w:qFormat/>
    <w:rsid w:val="009A7A45"/>
    <w:rPr>
      <w:rFonts w:cs="Times New Roman"/>
      <w:b/>
      <w:bCs/>
    </w:rPr>
  </w:style>
  <w:style w:type="paragraph" w:styleId="a6">
    <w:name w:val="Normal (Web)"/>
    <w:basedOn w:val="a"/>
    <w:uiPriority w:val="99"/>
    <w:rsid w:val="009A7A45"/>
    <w:pPr>
      <w:spacing w:before="100" w:beforeAutospacing="1" w:after="100" w:afterAutospacing="1" w:line="240" w:lineRule="auto"/>
    </w:pPr>
    <w:rPr>
      <w:rFonts w:ascii="Times New Roman" w:hAnsi="Times New Roman"/>
      <w:sz w:val="24"/>
      <w:szCs w:val="24"/>
    </w:rPr>
  </w:style>
  <w:style w:type="paragraph" w:customStyle="1" w:styleId="s1">
    <w:name w:val="s_1"/>
    <w:basedOn w:val="a"/>
    <w:uiPriority w:val="99"/>
    <w:rsid w:val="009A7A45"/>
    <w:pPr>
      <w:spacing w:before="100" w:beforeAutospacing="1" w:after="100" w:afterAutospacing="1" w:line="240" w:lineRule="auto"/>
    </w:pPr>
    <w:rPr>
      <w:rFonts w:ascii="Times New Roman" w:hAnsi="Times New Roman"/>
      <w:sz w:val="24"/>
      <w:szCs w:val="24"/>
    </w:rPr>
  </w:style>
  <w:style w:type="character" w:customStyle="1" w:styleId="a7">
    <w:name w:val="Гипертекстовая ссылка"/>
    <w:basedOn w:val="a0"/>
    <w:uiPriority w:val="99"/>
    <w:rsid w:val="009A7A45"/>
    <w:rPr>
      <w:rFonts w:cs="Times New Roman"/>
      <w:b/>
      <w:bCs/>
      <w:color w:val="106BBE"/>
    </w:rPr>
  </w:style>
  <w:style w:type="character" w:styleId="a8">
    <w:name w:val="Emphasis"/>
    <w:basedOn w:val="a0"/>
    <w:uiPriority w:val="99"/>
    <w:qFormat/>
    <w:rsid w:val="009A7A45"/>
    <w:rPr>
      <w:rFonts w:cs="Times New Roman"/>
      <w:i/>
      <w:iCs/>
    </w:rPr>
  </w:style>
  <w:style w:type="paragraph" w:customStyle="1" w:styleId="a9">
    <w:name w:val="Знак Знак Знак Знак"/>
    <w:basedOn w:val="a"/>
    <w:uiPriority w:val="99"/>
    <w:rsid w:val="00387E8D"/>
    <w:pPr>
      <w:spacing w:before="100" w:beforeAutospacing="1" w:after="100" w:afterAutospacing="1" w:line="240" w:lineRule="auto"/>
      <w:jc w:val="both"/>
    </w:pPr>
    <w:rPr>
      <w:rFonts w:ascii="Tahoma" w:hAnsi="Tahoma"/>
      <w:sz w:val="20"/>
      <w:szCs w:val="20"/>
      <w:lang w:val="en-US" w:eastAsia="en-US"/>
    </w:rPr>
  </w:style>
  <w:style w:type="paragraph" w:styleId="aa">
    <w:name w:val="Balloon Text"/>
    <w:basedOn w:val="a"/>
    <w:link w:val="ab"/>
    <w:uiPriority w:val="99"/>
    <w:rsid w:val="00973214"/>
    <w:pPr>
      <w:spacing w:after="0" w:line="240" w:lineRule="auto"/>
    </w:pPr>
    <w:rPr>
      <w:rFonts w:ascii="Tahoma" w:hAnsi="Tahoma" w:cs="Tahoma"/>
      <w:sz w:val="16"/>
      <w:szCs w:val="16"/>
    </w:rPr>
  </w:style>
  <w:style w:type="character" w:customStyle="1" w:styleId="ab">
    <w:name w:val="Текст выноски Знак"/>
    <w:basedOn w:val="a0"/>
    <w:link w:val="aa"/>
    <w:uiPriority w:val="99"/>
    <w:locked/>
    <w:rsid w:val="00973214"/>
    <w:rPr>
      <w:rFonts w:ascii="Tahoma" w:hAnsi="Tahoma" w:cs="Tahoma"/>
      <w:sz w:val="16"/>
      <w:szCs w:val="16"/>
    </w:rPr>
  </w:style>
  <w:style w:type="paragraph" w:customStyle="1" w:styleId="ConsPlusTitle">
    <w:name w:val="ConsPlusTitle"/>
    <w:rsid w:val="001432BF"/>
    <w:pPr>
      <w:widowControl w:val="0"/>
      <w:suppressAutoHyphens/>
      <w:autoSpaceDE w:val="0"/>
    </w:pPr>
    <w:rPr>
      <w:rFonts w:ascii="Arial" w:eastAsia="Arial" w:hAnsi="Arial" w:cs="Arial"/>
      <w:b/>
      <w:bCs/>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5A3"/>
    <w:pPr>
      <w:spacing w:after="200" w:line="276" w:lineRule="auto"/>
    </w:pPr>
    <w:rPr>
      <w:rFonts w:ascii="Calibri" w:hAnsi="Calibri"/>
    </w:rPr>
  </w:style>
  <w:style w:type="paragraph" w:styleId="1">
    <w:name w:val="heading 1"/>
    <w:basedOn w:val="a"/>
    <w:next w:val="a"/>
    <w:link w:val="10"/>
    <w:uiPriority w:val="99"/>
    <w:qFormat/>
    <w:rsid w:val="009A7A45"/>
    <w:pPr>
      <w:keepNext/>
      <w:spacing w:after="0" w:line="240" w:lineRule="auto"/>
      <w:jc w:val="both"/>
      <w:outlineLvl w:val="0"/>
    </w:pPr>
    <w:rPr>
      <w:rFonts w:ascii="Times New Roman" w:hAnsi="Times New Roman"/>
      <w:b/>
      <w:sz w:val="28"/>
      <w:szCs w:val="20"/>
    </w:rPr>
  </w:style>
  <w:style w:type="paragraph" w:styleId="2">
    <w:name w:val="heading 2"/>
    <w:basedOn w:val="a"/>
    <w:next w:val="a"/>
    <w:link w:val="20"/>
    <w:uiPriority w:val="99"/>
    <w:qFormat/>
    <w:rsid w:val="00B37E0D"/>
    <w:pPr>
      <w:keepNext/>
      <w:widowControl w:val="0"/>
      <w:autoSpaceDE w:val="0"/>
      <w:autoSpaceDN w:val="0"/>
      <w:adjustRightInd w:val="0"/>
      <w:spacing w:before="240" w:after="60" w:line="240" w:lineRule="auto"/>
      <w:ind w:firstLine="720"/>
      <w:jc w:val="both"/>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7A45"/>
    <w:rPr>
      <w:rFonts w:eastAsia="Times New Roman" w:cs="Times New Roman"/>
      <w:b/>
      <w:sz w:val="28"/>
      <w:lang w:val="ru-RU" w:eastAsia="ru-RU" w:bidi="ar-SA"/>
    </w:rPr>
  </w:style>
  <w:style w:type="character" w:customStyle="1" w:styleId="20">
    <w:name w:val="Заголовок 2 Знак"/>
    <w:basedOn w:val="a0"/>
    <w:link w:val="2"/>
    <w:uiPriority w:val="99"/>
    <w:semiHidden/>
    <w:locked/>
    <w:rsid w:val="00B37E0D"/>
    <w:rPr>
      <w:rFonts w:ascii="Cambria" w:hAnsi="Cambria" w:cs="Times New Roman"/>
      <w:b/>
      <w:bCs/>
      <w:i/>
      <w:iCs/>
      <w:sz w:val="28"/>
      <w:szCs w:val="28"/>
      <w:lang w:val="ru-RU" w:eastAsia="ru-RU" w:bidi="ar-SA"/>
    </w:rPr>
  </w:style>
  <w:style w:type="character" w:styleId="a3">
    <w:name w:val="Hyperlink"/>
    <w:basedOn w:val="a0"/>
    <w:uiPriority w:val="99"/>
    <w:semiHidden/>
    <w:rsid w:val="00F015A3"/>
    <w:rPr>
      <w:rFonts w:cs="Times New Roman"/>
      <w:color w:val="0563C1"/>
      <w:u w:val="single"/>
    </w:rPr>
  </w:style>
  <w:style w:type="table" w:styleId="a4">
    <w:name w:val="Table Grid"/>
    <w:basedOn w:val="a1"/>
    <w:uiPriority w:val="99"/>
    <w:rsid w:val="00F015A3"/>
    <w:pPr>
      <w:spacing w:after="200" w:line="276"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uiPriority w:val="99"/>
    <w:rsid w:val="00F015A3"/>
    <w:rPr>
      <w:rFonts w:cs="Times New Roman"/>
    </w:rPr>
  </w:style>
  <w:style w:type="paragraph" w:customStyle="1" w:styleId="s3">
    <w:name w:val="s_3"/>
    <w:basedOn w:val="a"/>
    <w:uiPriority w:val="99"/>
    <w:rsid w:val="00F015A3"/>
    <w:pPr>
      <w:spacing w:before="100" w:beforeAutospacing="1" w:after="100" w:afterAutospacing="1" w:line="240" w:lineRule="auto"/>
    </w:pPr>
    <w:rPr>
      <w:rFonts w:ascii="Times New Roman" w:hAnsi="Times New Roman"/>
      <w:sz w:val="24"/>
      <w:szCs w:val="24"/>
    </w:rPr>
  </w:style>
  <w:style w:type="character" w:styleId="a5">
    <w:name w:val="Strong"/>
    <w:basedOn w:val="a0"/>
    <w:uiPriority w:val="99"/>
    <w:qFormat/>
    <w:rsid w:val="009A7A45"/>
    <w:rPr>
      <w:rFonts w:cs="Times New Roman"/>
      <w:b/>
      <w:bCs/>
    </w:rPr>
  </w:style>
  <w:style w:type="paragraph" w:styleId="a6">
    <w:name w:val="Normal (Web)"/>
    <w:basedOn w:val="a"/>
    <w:uiPriority w:val="99"/>
    <w:rsid w:val="009A7A45"/>
    <w:pPr>
      <w:spacing w:before="100" w:beforeAutospacing="1" w:after="100" w:afterAutospacing="1" w:line="240" w:lineRule="auto"/>
    </w:pPr>
    <w:rPr>
      <w:rFonts w:ascii="Times New Roman" w:hAnsi="Times New Roman"/>
      <w:sz w:val="24"/>
      <w:szCs w:val="24"/>
    </w:rPr>
  </w:style>
  <w:style w:type="paragraph" w:customStyle="1" w:styleId="s1">
    <w:name w:val="s_1"/>
    <w:basedOn w:val="a"/>
    <w:uiPriority w:val="99"/>
    <w:rsid w:val="009A7A45"/>
    <w:pPr>
      <w:spacing w:before="100" w:beforeAutospacing="1" w:after="100" w:afterAutospacing="1" w:line="240" w:lineRule="auto"/>
    </w:pPr>
    <w:rPr>
      <w:rFonts w:ascii="Times New Roman" w:hAnsi="Times New Roman"/>
      <w:sz w:val="24"/>
      <w:szCs w:val="24"/>
    </w:rPr>
  </w:style>
  <w:style w:type="character" w:customStyle="1" w:styleId="a7">
    <w:name w:val="Гипертекстовая ссылка"/>
    <w:basedOn w:val="a0"/>
    <w:uiPriority w:val="99"/>
    <w:rsid w:val="009A7A45"/>
    <w:rPr>
      <w:rFonts w:cs="Times New Roman"/>
      <w:b/>
      <w:bCs/>
      <w:color w:val="106BBE"/>
    </w:rPr>
  </w:style>
  <w:style w:type="character" w:styleId="a8">
    <w:name w:val="Emphasis"/>
    <w:basedOn w:val="a0"/>
    <w:uiPriority w:val="99"/>
    <w:qFormat/>
    <w:rsid w:val="009A7A45"/>
    <w:rPr>
      <w:rFonts w:cs="Times New Roman"/>
      <w:i/>
      <w:iCs/>
    </w:rPr>
  </w:style>
  <w:style w:type="paragraph" w:customStyle="1" w:styleId="a9">
    <w:name w:val="Знак Знак Знак Знак"/>
    <w:basedOn w:val="a"/>
    <w:uiPriority w:val="99"/>
    <w:rsid w:val="00387E8D"/>
    <w:pPr>
      <w:spacing w:before="100" w:beforeAutospacing="1" w:after="100" w:afterAutospacing="1" w:line="240" w:lineRule="auto"/>
      <w:jc w:val="both"/>
    </w:pPr>
    <w:rPr>
      <w:rFonts w:ascii="Tahoma" w:hAnsi="Tahoma"/>
      <w:sz w:val="20"/>
      <w:szCs w:val="20"/>
      <w:lang w:val="en-US" w:eastAsia="en-US"/>
    </w:rPr>
  </w:style>
  <w:style w:type="paragraph" w:styleId="aa">
    <w:name w:val="Balloon Text"/>
    <w:basedOn w:val="a"/>
    <w:link w:val="ab"/>
    <w:uiPriority w:val="99"/>
    <w:rsid w:val="00973214"/>
    <w:pPr>
      <w:spacing w:after="0" w:line="240" w:lineRule="auto"/>
    </w:pPr>
    <w:rPr>
      <w:rFonts w:ascii="Tahoma" w:hAnsi="Tahoma" w:cs="Tahoma"/>
      <w:sz w:val="16"/>
      <w:szCs w:val="16"/>
    </w:rPr>
  </w:style>
  <w:style w:type="character" w:customStyle="1" w:styleId="ab">
    <w:name w:val="Текст выноски Знак"/>
    <w:basedOn w:val="a0"/>
    <w:link w:val="aa"/>
    <w:uiPriority w:val="99"/>
    <w:locked/>
    <w:rsid w:val="00973214"/>
    <w:rPr>
      <w:rFonts w:ascii="Tahoma" w:hAnsi="Tahoma" w:cs="Tahoma"/>
      <w:sz w:val="16"/>
      <w:szCs w:val="16"/>
    </w:rPr>
  </w:style>
  <w:style w:type="paragraph" w:customStyle="1" w:styleId="ConsPlusTitle">
    <w:name w:val="ConsPlusTitle"/>
    <w:rsid w:val="001432BF"/>
    <w:pPr>
      <w:widowControl w:val="0"/>
      <w:suppressAutoHyphens/>
      <w:autoSpaceDE w:val="0"/>
    </w:pPr>
    <w:rPr>
      <w:rFonts w:ascii="Arial" w:eastAsia="Arial" w:hAnsi="Arial" w:cs="Arial"/>
      <w:b/>
      <w:bCs/>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483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3" Type="http://schemas.openxmlformats.org/officeDocument/2006/relationships/settings" Target="settings.xml"/><Relationship Id="rId7" Type="http://schemas.openxmlformats.org/officeDocument/2006/relationships/hyperlink" Target="garantf1://12064247.0/" TargetMode="External"/><Relationship Id="rId12" Type="http://schemas.openxmlformats.org/officeDocument/2006/relationships/hyperlink" Target="http://ivo.garant.r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vo.gara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3061</Words>
  <Characters>17452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2018-04-09T07:57:00Z</cp:lastPrinted>
  <dcterms:created xsi:type="dcterms:W3CDTF">2020-07-06T07:15:00Z</dcterms:created>
  <dcterms:modified xsi:type="dcterms:W3CDTF">2020-07-06T07:30:00Z</dcterms:modified>
</cp:coreProperties>
</file>